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E7DC" w14:textId="77777777" w:rsidR="00DD50ED" w:rsidRDefault="00DD50ED" w:rsidP="00DD50ED">
      <w:pPr>
        <w:rPr>
          <w:b/>
          <w:bCs/>
          <w:sz w:val="24"/>
          <w:szCs w:val="24"/>
        </w:rPr>
      </w:pPr>
      <w:r>
        <w:rPr>
          <w:b/>
          <w:bCs/>
          <w:sz w:val="24"/>
          <w:szCs w:val="24"/>
        </w:rPr>
        <w:t>Thursday, January 20</w:t>
      </w:r>
      <w:r>
        <w:rPr>
          <w:b/>
          <w:bCs/>
          <w:sz w:val="24"/>
          <w:szCs w:val="24"/>
          <w:vertAlign w:val="superscript"/>
        </w:rPr>
        <w:t>th</w:t>
      </w:r>
      <w:r>
        <w:rPr>
          <w:b/>
          <w:bCs/>
          <w:sz w:val="24"/>
          <w:szCs w:val="24"/>
        </w:rPr>
        <w:t xml:space="preserve">, 2022, 1100 – 1230 </w:t>
      </w:r>
      <w:proofErr w:type="spellStart"/>
      <w:r>
        <w:rPr>
          <w:b/>
          <w:bCs/>
          <w:sz w:val="24"/>
          <w:szCs w:val="24"/>
        </w:rPr>
        <w:t>hrs</w:t>
      </w:r>
      <w:proofErr w:type="spellEnd"/>
    </w:p>
    <w:p w14:paraId="05249CC5" w14:textId="77777777" w:rsidR="00DD50ED" w:rsidRDefault="00DD50ED" w:rsidP="00DD50ED">
      <w:pPr>
        <w:rPr>
          <w:b/>
          <w:bCs/>
          <w:sz w:val="24"/>
          <w:szCs w:val="24"/>
        </w:rPr>
      </w:pPr>
      <w:bookmarkStart w:id="0" w:name="_GoBack"/>
      <w:r>
        <w:rPr>
          <w:b/>
          <w:bCs/>
          <w:sz w:val="24"/>
          <w:szCs w:val="24"/>
        </w:rPr>
        <w:t>Statewide Crime Prevention Coordinator, Communications and Engagement Partners Quarterly Networking</w:t>
      </w:r>
    </w:p>
    <w:bookmarkEnd w:id="0"/>
    <w:p w14:paraId="689EEDBB" w14:textId="77777777" w:rsidR="00DD50ED" w:rsidRDefault="00DD50ED" w:rsidP="00DD50ED">
      <w:pPr>
        <w:rPr>
          <w:b/>
          <w:bCs/>
          <w:sz w:val="24"/>
          <w:szCs w:val="24"/>
        </w:rPr>
      </w:pPr>
    </w:p>
    <w:p w14:paraId="341319AB" w14:textId="77777777" w:rsidR="00DD50ED" w:rsidRDefault="00DD50ED" w:rsidP="00DD50ED">
      <w:pPr>
        <w:rPr>
          <w:sz w:val="24"/>
          <w:szCs w:val="24"/>
        </w:rPr>
      </w:pPr>
      <w:bookmarkStart w:id="1" w:name="_Hlk81406947"/>
      <w:r>
        <w:rPr>
          <w:sz w:val="24"/>
          <w:szCs w:val="24"/>
        </w:rPr>
        <w:t xml:space="preserve">Join our quarterly statewide meeting of Crime Prevention Practitioners to check-in and network.  </w:t>
      </w:r>
      <w:bookmarkEnd w:id="1"/>
      <w:r>
        <w:rPr>
          <w:sz w:val="24"/>
          <w:szCs w:val="24"/>
        </w:rPr>
        <w:t xml:space="preserve">Our lead off topic will be an overview of The Center for Prevention Programs and Partnerships (CP3) of the Department of Homeland Security (DHS).  The briefing will go over an introduction to the Center, discuss prevention activities, grants, community and law enforcement awareness briefings, threat assessments, and information sharing.  Also discussed will be the technical, financial, and educational assistance provided to establish and expand local prevention frameworks. </w:t>
      </w:r>
    </w:p>
    <w:p w14:paraId="5BCC7CD3" w14:textId="77777777" w:rsidR="00DD50ED" w:rsidRDefault="00DD50ED" w:rsidP="00DD50ED">
      <w:pPr>
        <w:rPr>
          <w:sz w:val="24"/>
          <w:szCs w:val="24"/>
        </w:rPr>
      </w:pPr>
    </w:p>
    <w:p w14:paraId="4EDDA456" w14:textId="77777777" w:rsidR="00DD50ED" w:rsidRDefault="00DD50ED" w:rsidP="00DD50ED">
      <w:pPr>
        <w:rPr>
          <w:sz w:val="24"/>
          <w:szCs w:val="24"/>
        </w:rPr>
      </w:pPr>
      <w:r>
        <w:rPr>
          <w:sz w:val="24"/>
          <w:szCs w:val="24"/>
        </w:rPr>
        <w:t>Due to this being our quarterly roundtable, the time is extended to 90 minutes so that all are able to share.</w:t>
      </w:r>
    </w:p>
    <w:p w14:paraId="27F6507C" w14:textId="77777777" w:rsidR="00DD50ED" w:rsidRDefault="00DD50ED" w:rsidP="00DD50ED">
      <w:pPr>
        <w:rPr>
          <w:sz w:val="24"/>
          <w:szCs w:val="24"/>
        </w:rPr>
      </w:pPr>
    </w:p>
    <w:p w14:paraId="2F7A6556" w14:textId="77777777" w:rsidR="00DD50ED" w:rsidRDefault="00DD50ED" w:rsidP="00DD50ED">
      <w:pPr>
        <w:rPr>
          <w:sz w:val="24"/>
          <w:szCs w:val="24"/>
        </w:rPr>
      </w:pPr>
      <w:r>
        <w:rPr>
          <w:sz w:val="24"/>
          <w:szCs w:val="24"/>
        </w:rPr>
        <w:t>Featured Presenter: Jeremy Goldsmith, Regional Prevention Analyst, CP3 DHS</w:t>
      </w:r>
    </w:p>
    <w:p w14:paraId="058E683E" w14:textId="77777777" w:rsidR="00DD50ED" w:rsidRDefault="00DD50ED" w:rsidP="00DD50ED">
      <w:pPr>
        <w:rPr>
          <w:sz w:val="24"/>
          <w:szCs w:val="24"/>
        </w:rPr>
      </w:pPr>
      <w:r>
        <w:rPr>
          <w:sz w:val="24"/>
          <w:szCs w:val="24"/>
        </w:rPr>
        <w:t>Facilitated by Mark Solomon, WSCPA President, Crime Prevention Coordinator, Seattle PD</w:t>
      </w:r>
    </w:p>
    <w:p w14:paraId="4341B763" w14:textId="77777777" w:rsidR="00DD50ED" w:rsidRDefault="00DD50ED" w:rsidP="00DD50ED">
      <w:pPr>
        <w:rPr>
          <w:sz w:val="24"/>
          <w:szCs w:val="24"/>
        </w:rPr>
      </w:pPr>
    </w:p>
    <w:p w14:paraId="4B2538E4" w14:textId="77777777" w:rsidR="00DD50ED" w:rsidRDefault="00DD50ED" w:rsidP="00DD50ED">
      <w:pPr>
        <w:rPr>
          <w:sz w:val="24"/>
          <w:szCs w:val="24"/>
        </w:rPr>
      </w:pPr>
      <w:r>
        <w:rPr>
          <w:sz w:val="24"/>
          <w:szCs w:val="24"/>
        </w:rPr>
        <w:t>Register in advance for this meeting:</w:t>
      </w:r>
    </w:p>
    <w:p w14:paraId="6E045A31" w14:textId="77777777" w:rsidR="00DD50ED" w:rsidRDefault="00DD50ED" w:rsidP="00DD50ED">
      <w:pPr>
        <w:rPr>
          <w:sz w:val="24"/>
          <w:szCs w:val="24"/>
        </w:rPr>
      </w:pPr>
      <w:hyperlink r:id="rId7" w:history="1">
        <w:r>
          <w:rPr>
            <w:rStyle w:val="Hyperlink"/>
            <w:sz w:val="24"/>
            <w:szCs w:val="24"/>
          </w:rPr>
          <w:t>https://us06web.zoom.us/meeting/register/tZUscuCrrTwvH9wnnM_V-WXdwu9Dpi8hZV5z</w:t>
        </w:r>
      </w:hyperlink>
    </w:p>
    <w:p w14:paraId="38050210" w14:textId="77777777" w:rsidR="00DD50ED" w:rsidRDefault="00DD50ED" w:rsidP="00DD50ED">
      <w:pPr>
        <w:rPr>
          <w:sz w:val="24"/>
          <w:szCs w:val="24"/>
        </w:rPr>
      </w:pPr>
      <w:bookmarkStart w:id="2" w:name="_Hlk82085782"/>
    </w:p>
    <w:p w14:paraId="332CE7D2" w14:textId="77777777" w:rsidR="00DD50ED" w:rsidRDefault="00DD50ED" w:rsidP="00DD50ED">
      <w:pPr>
        <w:rPr>
          <w:sz w:val="24"/>
          <w:szCs w:val="24"/>
        </w:rPr>
      </w:pPr>
      <w:r>
        <w:rPr>
          <w:sz w:val="24"/>
          <w:szCs w:val="24"/>
        </w:rPr>
        <w:t>After registering, you will receive a confirmation email containing information about joining the meeting.</w:t>
      </w:r>
    </w:p>
    <w:bookmarkEnd w:id="2"/>
    <w:p w14:paraId="5CC62C1E" w14:textId="77777777" w:rsidR="00217999" w:rsidRDefault="00DD50ED"/>
    <w:sectPr w:rsidR="0021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ED"/>
    <w:rsid w:val="00434270"/>
    <w:rsid w:val="004C3C7B"/>
    <w:rsid w:val="00C766F3"/>
    <w:rsid w:val="00DD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1267"/>
  <w15:chartTrackingRefBased/>
  <w15:docId w15:val="{50E85061-5ABC-4903-8EBB-EAF85AC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E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0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2.safelinks.protection.outlook.com/?url=https%3A%2F%2Fus06web.zoom.us%2Fmeeting%2Fregister%2FtZUscuCrrTwvH9wnnM_V-WXdwu9Dpi8hZV5z&amp;data=04%7C01%7Cdgregory%40waspc.org%7C181cc4a6ddf746399a3d08d973e432e2%7C34d6dce08ae04697a70d42aa839a729c%7C0%7C0%7C637668246229863262%7CUnknown%7CTWFpbGZsb3d8eyJWIjoiMC4wLjAwMDAiLCJQIjoiV2luMzIiLCJBTiI6Ik1haWwiLCJXVCI6Mn0%3D%7C1000&amp;sdata=srN4uyjWwmSb2CYzbQk3Q%2BWipu6bOVm0QPmgHMx4Fo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2E457-3F8E-4DE6-AF6F-4635EB2E6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C89BF-3DD4-4604-8586-B29A182CDFAB}">
  <ds:schemaRefs>
    <ds:schemaRef ds:uri="http://schemas.microsoft.com/sharepoint/v3/contenttype/forms"/>
  </ds:schemaRefs>
</ds:datastoreItem>
</file>

<file path=customXml/itemProps3.xml><?xml version="1.0" encoding="utf-8"?>
<ds:datastoreItem xmlns:ds="http://schemas.openxmlformats.org/officeDocument/2006/customXml" ds:itemID="{644586DF-1BF6-481E-A3F8-1B1ED766EE3A}">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8ba5a7bd-d467-4f14-b7d2-83f23f822c83"/>
    <ds:schemaRef ds:uri="http://www.w3.org/XML/1998/namespace"/>
    <ds:schemaRef ds:uri="http://schemas.microsoft.com/office/infopath/2007/PartnerControls"/>
    <ds:schemaRef ds:uri="http://schemas.openxmlformats.org/package/2006/metadata/core-properties"/>
    <ds:schemaRef ds:uri="1ba5d9b7-19e9-43c2-a594-100796e9286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2021-09-10T16:21:00Z</dcterms:created>
  <dcterms:modified xsi:type="dcterms:W3CDTF">2021-09-10T16:22:00Z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