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81F" w:rsidRPr="001E681F" w:rsidRDefault="001E681F" w:rsidP="001E681F">
      <w:pPr>
        <w:rPr>
          <w:rFonts w:asciiTheme="minorHAnsi" w:hAnsiTheme="minorHAnsi" w:cstheme="minorHAnsi"/>
          <w:szCs w:val="28"/>
        </w:rPr>
      </w:pPr>
    </w:p>
    <w:p w:rsidR="001E681F" w:rsidRPr="001E681F" w:rsidRDefault="001E681F" w:rsidP="001E681F">
      <w:pPr>
        <w:rPr>
          <w:rFonts w:asciiTheme="minorHAnsi" w:hAnsiTheme="minorHAnsi" w:cstheme="minorHAnsi"/>
          <w:szCs w:val="28"/>
        </w:rPr>
      </w:pPr>
    </w:p>
    <w:p w:rsidR="00293E0D" w:rsidRPr="00BF2EB4" w:rsidRDefault="00293E0D" w:rsidP="00293E0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F2EB4">
        <w:rPr>
          <w:rFonts w:asciiTheme="minorHAnsi" w:hAnsiTheme="minorHAnsi" w:cstheme="minorHAnsi"/>
          <w:b/>
          <w:sz w:val="28"/>
          <w:szCs w:val="28"/>
        </w:rPr>
        <w:t>Committee Charter</w:t>
      </w:r>
    </w:p>
    <w:p w:rsidR="00293E0D" w:rsidRPr="00C55BAD" w:rsidRDefault="00293E0D" w:rsidP="00BF2EB4">
      <w:pPr>
        <w:jc w:val="center"/>
        <w:rPr>
          <w:rFonts w:asciiTheme="minorHAnsi" w:hAnsiTheme="minorHAnsi" w:cstheme="minorHAnsi"/>
        </w:rPr>
      </w:pPr>
      <w:r w:rsidRPr="00C55BAD">
        <w:rPr>
          <w:rFonts w:asciiTheme="minorHAnsi" w:hAnsiTheme="minorHAnsi" w:cstheme="minorHAnsi"/>
          <w:b/>
        </w:rPr>
        <w:t xml:space="preserve">Committee Name: </w:t>
      </w:r>
      <w:r w:rsidRPr="00C55BAD">
        <w:rPr>
          <w:rFonts w:asciiTheme="minorHAnsi" w:hAnsiTheme="minorHAnsi" w:cstheme="minorHAnsi"/>
        </w:rPr>
        <w:t>Independent Investigation Team (IIT) Committee</w:t>
      </w:r>
    </w:p>
    <w:p w:rsidR="00293E0D" w:rsidRPr="00C55BAD" w:rsidRDefault="00293E0D" w:rsidP="00293E0D">
      <w:pPr>
        <w:jc w:val="both"/>
        <w:rPr>
          <w:rFonts w:asciiTheme="minorHAnsi" w:hAnsiTheme="minorHAnsi" w:cstheme="minorHAnsi"/>
        </w:rPr>
      </w:pPr>
    </w:p>
    <w:p w:rsidR="00293E0D" w:rsidRPr="00C15F3B" w:rsidRDefault="00293E0D" w:rsidP="00293E0D">
      <w:pPr>
        <w:jc w:val="both"/>
        <w:rPr>
          <w:rFonts w:asciiTheme="minorHAnsi" w:hAnsiTheme="minorHAnsi" w:cstheme="minorHAnsi"/>
          <w:b/>
        </w:rPr>
      </w:pPr>
      <w:r w:rsidRPr="00C15F3B">
        <w:rPr>
          <w:rFonts w:asciiTheme="minorHAnsi" w:hAnsiTheme="minorHAnsi" w:cstheme="minorHAnsi"/>
          <w:b/>
        </w:rPr>
        <w:t>Purpose:</w:t>
      </w:r>
    </w:p>
    <w:p w:rsidR="001E681F" w:rsidRDefault="00977D07" w:rsidP="001E681F">
      <w:pPr>
        <w:jc w:val="both"/>
        <w:rPr>
          <w:rFonts w:asciiTheme="minorHAnsi" w:hAnsiTheme="minorHAnsi" w:cstheme="minorHAnsi"/>
          <w:shd w:val="clear" w:color="auto" w:fill="FFFFFF"/>
        </w:rPr>
      </w:pPr>
      <w:r w:rsidRPr="00C15F3B">
        <w:rPr>
          <w:rFonts w:asciiTheme="minorHAnsi" w:hAnsiTheme="minorHAnsi" w:cstheme="minorHAnsi"/>
        </w:rPr>
        <w:t xml:space="preserve">The purpose of the IIT Committee </w:t>
      </w:r>
      <w:r w:rsidR="00A8547C" w:rsidRPr="00C15F3B">
        <w:rPr>
          <w:rFonts w:asciiTheme="minorHAnsi" w:hAnsiTheme="minorHAnsi" w:cstheme="minorHAnsi"/>
        </w:rPr>
        <w:t xml:space="preserve">is to </w:t>
      </w:r>
      <w:r w:rsidR="00EE043E" w:rsidRPr="00C15F3B">
        <w:rPr>
          <w:rFonts w:asciiTheme="minorHAnsi" w:hAnsiTheme="minorHAnsi" w:cstheme="minorHAnsi"/>
          <w:shd w:val="clear" w:color="auto" w:fill="FFFFFF"/>
        </w:rPr>
        <w:t>monitor, participate, evaluate</w:t>
      </w:r>
      <w:r w:rsidR="00926633">
        <w:rPr>
          <w:rFonts w:asciiTheme="minorHAnsi" w:hAnsiTheme="minorHAnsi" w:cstheme="minorHAnsi"/>
          <w:shd w:val="clear" w:color="auto" w:fill="FFFFFF"/>
        </w:rPr>
        <w:t xml:space="preserve">, and advise on the </w:t>
      </w:r>
      <w:r w:rsidR="00926633" w:rsidRPr="00C15F3B">
        <w:rPr>
          <w:rFonts w:asciiTheme="minorHAnsi" w:hAnsiTheme="minorHAnsi" w:cstheme="minorHAnsi"/>
          <w:shd w:val="clear" w:color="auto" w:fill="FFFFFF"/>
        </w:rPr>
        <w:t>developments</w:t>
      </w:r>
      <w:r w:rsidR="00EE043E" w:rsidRPr="00C15F3B">
        <w:rPr>
          <w:rFonts w:asciiTheme="minorHAnsi" w:hAnsiTheme="minorHAnsi" w:cstheme="minorHAnsi"/>
          <w:shd w:val="clear" w:color="auto" w:fill="FFFFFF"/>
        </w:rPr>
        <w:t xml:space="preserve"> </w:t>
      </w:r>
      <w:r w:rsidR="00A8547C" w:rsidRPr="00C15F3B">
        <w:rPr>
          <w:rFonts w:asciiTheme="minorHAnsi" w:hAnsiTheme="minorHAnsi" w:cstheme="minorHAnsi"/>
          <w:shd w:val="clear" w:color="auto" w:fill="FFFFFF"/>
        </w:rPr>
        <w:t xml:space="preserve">and </w:t>
      </w:r>
      <w:r w:rsidR="00B64877">
        <w:rPr>
          <w:rFonts w:asciiTheme="minorHAnsi" w:hAnsiTheme="minorHAnsi" w:cstheme="minorHAnsi"/>
          <w:shd w:val="clear" w:color="auto" w:fill="FFFFFF"/>
        </w:rPr>
        <w:t xml:space="preserve">activities </w:t>
      </w:r>
      <w:r w:rsidR="00A8547C" w:rsidRPr="00C15F3B">
        <w:rPr>
          <w:rFonts w:asciiTheme="minorHAnsi" w:hAnsiTheme="minorHAnsi" w:cstheme="minorHAnsi"/>
          <w:shd w:val="clear" w:color="auto" w:fill="FFFFFF"/>
        </w:rPr>
        <w:t>of</w:t>
      </w:r>
      <w:r w:rsidRPr="00C15F3B">
        <w:rPr>
          <w:rFonts w:asciiTheme="minorHAnsi" w:hAnsiTheme="minorHAnsi" w:cstheme="minorHAnsi"/>
        </w:rPr>
        <w:t xml:space="preserve"> </w:t>
      </w:r>
      <w:r w:rsidR="00D8096D">
        <w:rPr>
          <w:rFonts w:asciiTheme="minorHAnsi" w:hAnsiTheme="minorHAnsi" w:cstheme="minorHAnsi"/>
        </w:rPr>
        <w:t>I</w:t>
      </w:r>
      <w:r w:rsidR="00A8547C" w:rsidRPr="00C15F3B">
        <w:rPr>
          <w:rFonts w:asciiTheme="minorHAnsi" w:hAnsiTheme="minorHAnsi" w:cstheme="minorHAnsi"/>
        </w:rPr>
        <w:t xml:space="preserve">ndependent </w:t>
      </w:r>
      <w:r w:rsidR="00D8096D">
        <w:rPr>
          <w:rFonts w:asciiTheme="minorHAnsi" w:hAnsiTheme="minorHAnsi" w:cstheme="minorHAnsi"/>
        </w:rPr>
        <w:t>I</w:t>
      </w:r>
      <w:r w:rsidR="00A8547C" w:rsidRPr="00C15F3B">
        <w:rPr>
          <w:rFonts w:asciiTheme="minorHAnsi" w:hAnsiTheme="minorHAnsi" w:cstheme="minorHAnsi"/>
        </w:rPr>
        <w:t>nvestigation</w:t>
      </w:r>
      <w:r w:rsidR="00EE043E">
        <w:rPr>
          <w:rFonts w:asciiTheme="minorHAnsi" w:hAnsiTheme="minorHAnsi" w:cstheme="minorHAnsi"/>
        </w:rPr>
        <w:t>s</w:t>
      </w:r>
      <w:r w:rsidR="00C55BAD" w:rsidRPr="00C15F3B">
        <w:rPr>
          <w:rFonts w:asciiTheme="minorHAnsi" w:hAnsiTheme="minorHAnsi" w:cstheme="minorHAnsi"/>
        </w:rPr>
        <w:t xml:space="preserve"> </w:t>
      </w:r>
      <w:r w:rsidR="001E681F">
        <w:rPr>
          <w:rFonts w:asciiTheme="minorHAnsi" w:hAnsiTheme="minorHAnsi" w:cstheme="minorHAnsi"/>
        </w:rPr>
        <w:t xml:space="preserve">of </w:t>
      </w:r>
      <w:r w:rsidR="00926633">
        <w:rPr>
          <w:rFonts w:asciiTheme="minorHAnsi" w:hAnsiTheme="minorHAnsi" w:cstheme="minorHAnsi"/>
        </w:rPr>
        <w:t>o</w:t>
      </w:r>
      <w:r w:rsidR="001E681F">
        <w:rPr>
          <w:rFonts w:asciiTheme="minorHAnsi" w:hAnsiTheme="minorHAnsi" w:cstheme="minorHAnsi"/>
        </w:rPr>
        <w:t>fficer-</w:t>
      </w:r>
      <w:r w:rsidR="00926633">
        <w:rPr>
          <w:rFonts w:asciiTheme="minorHAnsi" w:hAnsiTheme="minorHAnsi" w:cstheme="minorHAnsi"/>
        </w:rPr>
        <w:t>i</w:t>
      </w:r>
      <w:r w:rsidR="001E681F">
        <w:rPr>
          <w:rFonts w:asciiTheme="minorHAnsi" w:hAnsiTheme="minorHAnsi" w:cstheme="minorHAnsi"/>
        </w:rPr>
        <w:t>nvolved use of force incidents in Washington State</w:t>
      </w:r>
      <w:r w:rsidR="00EE043E">
        <w:rPr>
          <w:rFonts w:asciiTheme="minorHAnsi" w:hAnsiTheme="minorHAnsi" w:cstheme="minorHAnsi"/>
        </w:rPr>
        <w:t>,</w:t>
      </w:r>
      <w:r w:rsidR="00926633">
        <w:rPr>
          <w:rFonts w:asciiTheme="minorHAnsi" w:hAnsiTheme="minorHAnsi" w:cstheme="minorHAnsi"/>
        </w:rPr>
        <w:t xml:space="preserve"> which will include:</w:t>
      </w:r>
    </w:p>
    <w:p w:rsidR="00EE043E" w:rsidRPr="001E681F" w:rsidRDefault="001E681F" w:rsidP="001E681F">
      <w:pPr>
        <w:pStyle w:val="ListParagraph"/>
        <w:numPr>
          <w:ilvl w:val="0"/>
          <w:numId w:val="4"/>
        </w:numPr>
        <w:ind w:left="540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The status of the </w:t>
      </w:r>
      <w:r w:rsidR="00EE043E" w:rsidRPr="001E681F">
        <w:rPr>
          <w:rFonts w:asciiTheme="minorHAnsi" w:hAnsiTheme="minorHAnsi" w:cstheme="minorHAnsi"/>
          <w:shd w:val="clear" w:color="auto" w:fill="FFFFFF"/>
        </w:rPr>
        <w:t>Independent Investigation Teams</w:t>
      </w:r>
      <w:r w:rsidR="00EE043E" w:rsidRPr="00C15F3B">
        <w:rPr>
          <w:rStyle w:val="FootnoteReference"/>
          <w:rFonts w:asciiTheme="minorHAnsi" w:hAnsiTheme="minorHAnsi" w:cstheme="minorHAnsi"/>
        </w:rPr>
        <w:footnoteReference w:id="1"/>
      </w:r>
      <w:r w:rsidR="00EE043E" w:rsidRPr="001E681F">
        <w:rPr>
          <w:rFonts w:asciiTheme="minorHAnsi" w:hAnsiTheme="minorHAnsi" w:cstheme="minorHAnsi"/>
          <w:shd w:val="clear" w:color="auto" w:fill="FFFFFF"/>
        </w:rPr>
        <w:t xml:space="preserve"> responsible for </w:t>
      </w:r>
      <w:r w:rsidR="00EE043E" w:rsidRPr="001E681F">
        <w:rPr>
          <w:rFonts w:asciiTheme="minorHAnsi" w:hAnsiTheme="minorHAnsi" w:cstheme="minorHAnsi"/>
        </w:rPr>
        <w:t>investigating officer-involved use of force incidents in Washington State</w:t>
      </w:r>
      <w:r w:rsidR="00926633">
        <w:rPr>
          <w:rFonts w:asciiTheme="minorHAnsi" w:hAnsiTheme="minorHAnsi" w:cstheme="minorHAnsi"/>
        </w:rPr>
        <w:t>,</w:t>
      </w:r>
    </w:p>
    <w:p w:rsidR="00EE043E" w:rsidRPr="00C15F3B" w:rsidRDefault="00EE043E" w:rsidP="00EE043E">
      <w:pPr>
        <w:pStyle w:val="ListParagraph"/>
        <w:numPr>
          <w:ilvl w:val="0"/>
          <w:numId w:val="4"/>
        </w:numPr>
        <w:ind w:left="540"/>
        <w:rPr>
          <w:rFonts w:asciiTheme="minorHAnsi" w:hAnsiTheme="minorHAnsi" w:cstheme="minorHAnsi"/>
          <w:shd w:val="clear" w:color="auto" w:fill="FFFFFF"/>
        </w:rPr>
      </w:pPr>
      <w:r w:rsidRPr="00C15F3B">
        <w:rPr>
          <w:rFonts w:asciiTheme="minorHAnsi" w:hAnsiTheme="minorHAnsi" w:cstheme="minorHAnsi"/>
          <w:color w:val="111111"/>
          <w:shd w:val="clear" w:color="auto" w:fill="FFFFFF"/>
        </w:rPr>
        <w:t xml:space="preserve">The </w:t>
      </w:r>
      <w:r w:rsidR="00926633">
        <w:rPr>
          <w:rFonts w:asciiTheme="minorHAnsi" w:hAnsiTheme="minorHAnsi" w:cstheme="minorHAnsi"/>
          <w:color w:val="111111"/>
          <w:shd w:val="clear" w:color="auto" w:fill="FFFFFF"/>
        </w:rPr>
        <w:t>d</w:t>
      </w:r>
      <w:r w:rsidRPr="00C15F3B">
        <w:rPr>
          <w:rFonts w:asciiTheme="minorHAnsi" w:hAnsiTheme="minorHAnsi" w:cstheme="minorHAnsi"/>
          <w:color w:val="111111"/>
          <w:shd w:val="clear" w:color="auto" w:fill="FFFFFF"/>
        </w:rPr>
        <w:t xml:space="preserve">evelopment of the Office of </w:t>
      </w:r>
      <w:r w:rsidRPr="00C15F3B">
        <w:rPr>
          <w:rFonts w:asciiTheme="minorHAnsi" w:hAnsiTheme="minorHAnsi" w:cstheme="minorHAnsi"/>
          <w:shd w:val="clear" w:color="auto" w:fill="FFFFFF"/>
        </w:rPr>
        <w:t>Independent Investigation</w:t>
      </w:r>
      <w:r w:rsidR="001E681F">
        <w:rPr>
          <w:rFonts w:asciiTheme="minorHAnsi" w:hAnsiTheme="minorHAnsi" w:cstheme="minorHAnsi"/>
          <w:shd w:val="clear" w:color="auto" w:fill="FFFFFF"/>
        </w:rPr>
        <w:t>s</w:t>
      </w:r>
      <w:r>
        <w:rPr>
          <w:rFonts w:asciiTheme="minorHAnsi" w:hAnsiTheme="minorHAnsi" w:cstheme="minorHAnsi"/>
          <w:shd w:val="clear" w:color="auto" w:fill="FFFFFF"/>
        </w:rPr>
        <w:t xml:space="preserve"> (OII)</w:t>
      </w:r>
      <w:r w:rsidRPr="00C15F3B">
        <w:rPr>
          <w:rFonts w:asciiTheme="minorHAnsi" w:hAnsiTheme="minorHAnsi" w:cstheme="minorHAnsi"/>
          <w:shd w:val="clear" w:color="auto" w:fill="FFFFFF"/>
        </w:rPr>
        <w:t>, their policies, procedures,</w:t>
      </w:r>
      <w:r w:rsidR="00926633">
        <w:rPr>
          <w:rFonts w:asciiTheme="minorHAnsi" w:hAnsiTheme="minorHAnsi" w:cstheme="minorHAnsi"/>
          <w:shd w:val="clear" w:color="auto" w:fill="FFFFFF"/>
        </w:rPr>
        <w:t xml:space="preserve"> and requirements,</w:t>
      </w:r>
    </w:p>
    <w:p w:rsidR="00926633" w:rsidRDefault="00EE043E" w:rsidP="00EE043E">
      <w:pPr>
        <w:pStyle w:val="ListParagraph"/>
        <w:numPr>
          <w:ilvl w:val="0"/>
          <w:numId w:val="4"/>
        </w:numPr>
        <w:ind w:left="540"/>
        <w:rPr>
          <w:rFonts w:asciiTheme="minorHAnsi" w:hAnsiTheme="minorHAnsi" w:cstheme="minorHAnsi"/>
          <w:shd w:val="clear" w:color="auto" w:fill="FFFFFF"/>
        </w:rPr>
      </w:pPr>
      <w:r w:rsidRPr="00C15F3B">
        <w:rPr>
          <w:rFonts w:asciiTheme="minorHAnsi" w:hAnsiTheme="minorHAnsi" w:cstheme="minorHAnsi"/>
          <w:shd w:val="clear" w:color="auto" w:fill="FFFFFF"/>
        </w:rPr>
        <w:t>The rules and work products of the CJTC’s Law Enforcement Training and Community Safety Act</w:t>
      </w:r>
      <w:r>
        <w:rPr>
          <w:rFonts w:asciiTheme="minorHAnsi" w:hAnsiTheme="minorHAnsi" w:cstheme="minorHAnsi"/>
          <w:shd w:val="clear" w:color="auto" w:fill="FFFFFF"/>
        </w:rPr>
        <w:t xml:space="preserve"> (LETCSA)</w:t>
      </w:r>
      <w:r w:rsidRPr="00C15F3B">
        <w:rPr>
          <w:rFonts w:asciiTheme="minorHAnsi" w:hAnsiTheme="minorHAnsi" w:cstheme="minorHAnsi"/>
          <w:shd w:val="clear" w:color="auto" w:fill="FFFFFF"/>
        </w:rPr>
        <w:t xml:space="preserve">, </w:t>
      </w:r>
    </w:p>
    <w:p w:rsidR="00EE043E" w:rsidRPr="00C15F3B" w:rsidRDefault="00926633" w:rsidP="00EE043E">
      <w:pPr>
        <w:pStyle w:val="ListParagraph"/>
        <w:numPr>
          <w:ilvl w:val="0"/>
          <w:numId w:val="4"/>
        </w:numPr>
        <w:ind w:left="540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The progress and findings of the Office of the Washington State Auditor, Use of Deadly Force Investigations Audits, </w:t>
      </w:r>
      <w:r w:rsidR="00EE043E" w:rsidRPr="00C15F3B">
        <w:rPr>
          <w:rFonts w:asciiTheme="minorHAnsi" w:hAnsiTheme="minorHAnsi" w:cstheme="minorHAnsi"/>
          <w:shd w:val="clear" w:color="auto" w:fill="FFFFFF"/>
        </w:rPr>
        <w:t>and</w:t>
      </w:r>
    </w:p>
    <w:p w:rsidR="00EE043E" w:rsidRPr="00C15F3B" w:rsidRDefault="00EE043E" w:rsidP="00EE043E">
      <w:pPr>
        <w:pStyle w:val="ListParagraph"/>
        <w:numPr>
          <w:ilvl w:val="0"/>
          <w:numId w:val="4"/>
        </w:numPr>
        <w:ind w:left="540"/>
        <w:rPr>
          <w:rFonts w:asciiTheme="minorHAnsi" w:hAnsiTheme="minorHAnsi" w:cstheme="minorHAnsi"/>
          <w:shd w:val="clear" w:color="auto" w:fill="FFFFFF"/>
        </w:rPr>
      </w:pPr>
      <w:r w:rsidRPr="00C15F3B">
        <w:rPr>
          <w:rFonts w:asciiTheme="minorHAnsi" w:hAnsiTheme="minorHAnsi" w:cstheme="minorHAnsi"/>
          <w:shd w:val="clear" w:color="auto" w:fill="FFFFFF"/>
        </w:rPr>
        <w:t>A</w:t>
      </w:r>
      <w:r w:rsidRPr="00C15F3B">
        <w:rPr>
          <w:rFonts w:asciiTheme="minorHAnsi" w:hAnsiTheme="minorHAnsi" w:cstheme="minorHAnsi"/>
        </w:rPr>
        <w:t xml:space="preserve">ny other entity which influences decision-making </w:t>
      </w:r>
      <w:r>
        <w:rPr>
          <w:rFonts w:asciiTheme="minorHAnsi" w:hAnsiTheme="minorHAnsi" w:cstheme="minorHAnsi"/>
        </w:rPr>
        <w:t>regarding the processes and practices of</w:t>
      </w:r>
      <w:r w:rsidRPr="00C15F3B">
        <w:rPr>
          <w:rFonts w:asciiTheme="minorHAnsi" w:hAnsiTheme="minorHAnsi" w:cstheme="minorHAnsi"/>
        </w:rPr>
        <w:t xml:space="preserve"> Independent Investigations in Washington State.</w:t>
      </w:r>
    </w:p>
    <w:p w:rsidR="00EE043E" w:rsidRDefault="00EE043E" w:rsidP="00293E0D">
      <w:pPr>
        <w:jc w:val="both"/>
        <w:rPr>
          <w:rFonts w:asciiTheme="minorHAnsi" w:hAnsiTheme="minorHAnsi" w:cstheme="minorHAnsi"/>
        </w:rPr>
      </w:pPr>
    </w:p>
    <w:p w:rsidR="001B4991" w:rsidRPr="00D1625D" w:rsidRDefault="000351B5" w:rsidP="00293E0D">
      <w:pPr>
        <w:jc w:val="both"/>
        <w:rPr>
          <w:rFonts w:ascii="Calibri" w:hAnsi="Calibri" w:cs="Calibri"/>
          <w:i/>
        </w:rPr>
      </w:pPr>
      <w:r w:rsidRPr="00C15F3B">
        <w:rPr>
          <w:rFonts w:asciiTheme="minorHAnsi" w:hAnsiTheme="minorHAnsi" w:cstheme="minorHAnsi"/>
          <w:shd w:val="clear" w:color="auto" w:fill="FFFFFF"/>
        </w:rPr>
        <w:t xml:space="preserve">The results of the Committee’s work will be shared </w:t>
      </w:r>
      <w:r w:rsidR="00BF02BD">
        <w:rPr>
          <w:rFonts w:asciiTheme="minorHAnsi" w:hAnsiTheme="minorHAnsi" w:cstheme="minorHAnsi"/>
          <w:shd w:val="clear" w:color="auto" w:fill="FFFFFF"/>
        </w:rPr>
        <w:t>with</w:t>
      </w:r>
      <w:r w:rsidRPr="00C15F3B">
        <w:rPr>
          <w:rFonts w:asciiTheme="minorHAnsi" w:hAnsiTheme="minorHAnsi" w:cstheme="minorHAnsi"/>
          <w:shd w:val="clear" w:color="auto" w:fill="FFFFFF"/>
        </w:rPr>
        <w:t xml:space="preserve"> the WASPC membership</w:t>
      </w:r>
      <w:r w:rsidR="00BF02BD">
        <w:rPr>
          <w:rFonts w:asciiTheme="minorHAnsi" w:hAnsiTheme="minorHAnsi" w:cstheme="minorHAnsi"/>
          <w:shd w:val="clear" w:color="auto" w:fill="FFFFFF"/>
        </w:rPr>
        <w:t xml:space="preserve"> and stakeholders</w:t>
      </w:r>
      <w:r w:rsidR="001E681F">
        <w:rPr>
          <w:rFonts w:asciiTheme="minorHAnsi" w:hAnsiTheme="minorHAnsi" w:cstheme="minorHAnsi"/>
          <w:shd w:val="clear" w:color="auto" w:fill="FFFFFF"/>
        </w:rPr>
        <w:t xml:space="preserve"> at conferences or as needed</w:t>
      </w:r>
      <w:r w:rsidRPr="00C15F3B">
        <w:rPr>
          <w:rFonts w:asciiTheme="minorHAnsi" w:hAnsiTheme="minorHAnsi" w:cstheme="minorHAnsi"/>
          <w:shd w:val="clear" w:color="auto" w:fill="FFFFFF"/>
        </w:rPr>
        <w:t>,</w:t>
      </w:r>
      <w:r w:rsidR="001E681F">
        <w:rPr>
          <w:rFonts w:asciiTheme="minorHAnsi" w:hAnsiTheme="minorHAnsi" w:cstheme="minorHAnsi"/>
          <w:shd w:val="clear" w:color="auto" w:fill="FFFFFF"/>
        </w:rPr>
        <w:t xml:space="preserve"> and</w:t>
      </w:r>
      <w:r w:rsidRPr="00C15F3B">
        <w:rPr>
          <w:rFonts w:asciiTheme="minorHAnsi" w:hAnsiTheme="minorHAnsi" w:cstheme="minorHAnsi"/>
          <w:shd w:val="clear" w:color="auto" w:fill="FFFFFF"/>
        </w:rPr>
        <w:t xml:space="preserve"> in accordance with </w:t>
      </w:r>
      <w:r w:rsidRPr="00C15F3B">
        <w:rPr>
          <w:rFonts w:asciiTheme="minorHAnsi" w:hAnsiTheme="minorHAnsi" w:cstheme="minorHAnsi"/>
          <w:color w:val="111111"/>
          <w:shd w:val="clear" w:color="auto" w:fill="FFFFFF"/>
        </w:rPr>
        <w:t>WASP</w:t>
      </w:r>
      <w:r w:rsidR="00854DB5">
        <w:rPr>
          <w:rFonts w:asciiTheme="minorHAnsi" w:hAnsiTheme="minorHAnsi" w:cstheme="minorHAnsi"/>
          <w:color w:val="111111"/>
          <w:shd w:val="clear" w:color="auto" w:fill="FFFFFF"/>
        </w:rPr>
        <w:t>C</w:t>
      </w:r>
      <w:r w:rsidRPr="00C15F3B">
        <w:rPr>
          <w:rFonts w:asciiTheme="minorHAnsi" w:hAnsiTheme="minorHAnsi" w:cstheme="minorHAnsi"/>
          <w:color w:val="111111"/>
          <w:shd w:val="clear" w:color="auto" w:fill="FFFFFF"/>
        </w:rPr>
        <w:t>’s Mission Statement</w:t>
      </w:r>
      <w:r w:rsidR="00926633">
        <w:rPr>
          <w:rFonts w:asciiTheme="minorHAnsi" w:hAnsiTheme="minorHAnsi" w:cstheme="minorHAnsi"/>
          <w:color w:val="111111"/>
          <w:shd w:val="clear" w:color="auto" w:fill="FFFFFF"/>
        </w:rPr>
        <w:t xml:space="preserve">, </w:t>
      </w:r>
      <w:r w:rsidR="00926633" w:rsidRPr="00D1625D">
        <w:rPr>
          <w:rFonts w:ascii="Calibri" w:hAnsi="Calibri" w:cs="Calibri"/>
          <w:i/>
          <w:color w:val="111111"/>
          <w:shd w:val="clear" w:color="auto" w:fill="FFFFFF"/>
        </w:rPr>
        <w:t>“</w:t>
      </w:r>
      <w:r w:rsidR="00D1625D">
        <w:rPr>
          <w:rFonts w:ascii="Calibri" w:hAnsi="Calibri" w:cs="Calibri"/>
          <w:i/>
          <w:color w:val="040C28"/>
        </w:rPr>
        <w:t>T</w:t>
      </w:r>
      <w:r w:rsidR="00926633" w:rsidRPr="00D1625D">
        <w:rPr>
          <w:rFonts w:ascii="Calibri" w:hAnsi="Calibri" w:cs="Calibri"/>
          <w:i/>
          <w:color w:val="040C28"/>
        </w:rPr>
        <w:t>o lead collaboration among law enforcement executives to enhance public safety</w:t>
      </w:r>
      <w:r w:rsidR="00D1625D" w:rsidRPr="00D1625D">
        <w:rPr>
          <w:rFonts w:ascii="Calibri" w:hAnsi="Calibri" w:cs="Calibri"/>
          <w:i/>
          <w:color w:val="040C28"/>
        </w:rPr>
        <w:t>.”</w:t>
      </w:r>
    </w:p>
    <w:p w:rsidR="001B4991" w:rsidRPr="00C15F3B" w:rsidRDefault="001B4991" w:rsidP="00293E0D">
      <w:pPr>
        <w:jc w:val="both"/>
        <w:rPr>
          <w:rFonts w:asciiTheme="minorHAnsi" w:hAnsiTheme="minorHAnsi" w:cstheme="minorHAnsi"/>
        </w:rPr>
      </w:pPr>
    </w:p>
    <w:p w:rsidR="00EE043E" w:rsidRPr="00EE043E" w:rsidRDefault="001E0155" w:rsidP="001E0155">
      <w:pPr>
        <w:rPr>
          <w:rFonts w:ascii="Calibri" w:hAnsi="Calibri" w:cs="Calibri"/>
          <w:shd w:val="clear" w:color="auto" w:fill="FFFFFF"/>
        </w:rPr>
      </w:pPr>
      <w:r w:rsidRPr="00EE043E">
        <w:rPr>
          <w:rFonts w:ascii="Calibri" w:hAnsi="Calibri" w:cs="Calibri"/>
          <w:shd w:val="clear" w:color="auto" w:fill="FFFFFF"/>
        </w:rPr>
        <w:t xml:space="preserve">To fulfill </w:t>
      </w:r>
      <w:r w:rsidR="00585566" w:rsidRPr="00EE043E">
        <w:rPr>
          <w:rFonts w:ascii="Calibri" w:hAnsi="Calibri" w:cs="Calibri"/>
          <w:shd w:val="clear" w:color="auto" w:fill="FFFFFF"/>
        </w:rPr>
        <w:t>its</w:t>
      </w:r>
      <w:r w:rsidR="000C64C9" w:rsidRPr="00EE043E">
        <w:rPr>
          <w:rFonts w:ascii="Calibri" w:hAnsi="Calibri" w:cs="Calibri"/>
          <w:shd w:val="clear" w:color="auto" w:fill="FFFFFF"/>
        </w:rPr>
        <w:t xml:space="preserve"> pu</w:t>
      </w:r>
      <w:r w:rsidRPr="00EE043E">
        <w:rPr>
          <w:rFonts w:ascii="Calibri" w:hAnsi="Calibri" w:cs="Calibri"/>
          <w:shd w:val="clear" w:color="auto" w:fill="FFFFFF"/>
        </w:rPr>
        <w:t xml:space="preserve">rpose, </w:t>
      </w:r>
      <w:r w:rsidR="00EE043E">
        <w:rPr>
          <w:rFonts w:ascii="Calibri" w:hAnsi="Calibri" w:cs="Calibri"/>
          <w:shd w:val="clear" w:color="auto" w:fill="FFFFFF"/>
        </w:rPr>
        <w:t xml:space="preserve">the </w:t>
      </w:r>
      <w:r w:rsidRPr="00EE043E">
        <w:rPr>
          <w:rFonts w:ascii="Calibri" w:hAnsi="Calibri" w:cs="Calibri"/>
          <w:shd w:val="clear" w:color="auto" w:fill="FFFFFF"/>
        </w:rPr>
        <w:t>IIT Committee</w:t>
      </w:r>
      <w:r w:rsidR="000351B5" w:rsidRPr="00EE043E">
        <w:rPr>
          <w:rFonts w:ascii="Calibri" w:hAnsi="Calibri" w:cs="Calibri"/>
          <w:shd w:val="clear" w:color="auto" w:fill="FFFFFF"/>
        </w:rPr>
        <w:t xml:space="preserve"> </w:t>
      </w:r>
      <w:r w:rsidRPr="00EE043E">
        <w:rPr>
          <w:rFonts w:ascii="Calibri" w:hAnsi="Calibri" w:cs="Calibri"/>
          <w:shd w:val="clear" w:color="auto" w:fill="FFFFFF"/>
        </w:rPr>
        <w:t xml:space="preserve">will </w:t>
      </w:r>
      <w:r w:rsidR="00462203">
        <w:rPr>
          <w:rFonts w:ascii="Calibri" w:hAnsi="Calibri" w:cs="Calibri"/>
          <w:shd w:val="clear" w:color="auto" w:fill="FFFFFF"/>
        </w:rPr>
        <w:t xml:space="preserve">be </w:t>
      </w:r>
      <w:r w:rsidR="00EE043E" w:rsidRPr="00EE043E">
        <w:rPr>
          <w:rFonts w:ascii="Calibri" w:hAnsi="Calibri" w:cs="Calibri"/>
        </w:rPr>
        <w:t xml:space="preserve">guided by the </w:t>
      </w:r>
      <w:r w:rsidR="00EE043E" w:rsidRPr="00101A97">
        <w:rPr>
          <w:rFonts w:ascii="Calibri" w:hAnsi="Calibri" w:cs="Calibri"/>
          <w:b/>
        </w:rPr>
        <w:t>principle that fair and comprehensive investigations</w:t>
      </w:r>
      <w:r w:rsidR="00462203">
        <w:rPr>
          <w:rFonts w:ascii="Calibri" w:hAnsi="Calibri" w:cs="Calibri"/>
          <w:b/>
        </w:rPr>
        <w:t>,</w:t>
      </w:r>
      <w:r w:rsidR="00EE043E" w:rsidRPr="00101A97">
        <w:rPr>
          <w:rFonts w:ascii="Calibri" w:hAnsi="Calibri" w:cs="Calibri"/>
          <w:b/>
        </w:rPr>
        <w:t xml:space="preserve"> that are trusted and legitimate both for the public and the persons involved</w:t>
      </w:r>
      <w:r w:rsidR="00462203">
        <w:rPr>
          <w:rFonts w:ascii="Calibri" w:hAnsi="Calibri" w:cs="Calibri"/>
          <w:b/>
        </w:rPr>
        <w:t>,</w:t>
      </w:r>
      <w:r w:rsidR="00EE043E" w:rsidRPr="00101A97">
        <w:rPr>
          <w:rFonts w:ascii="Calibri" w:hAnsi="Calibri" w:cs="Calibri"/>
          <w:b/>
        </w:rPr>
        <w:t xml:space="preserve"> are good for public trust</w:t>
      </w:r>
      <w:r w:rsidR="001E681F" w:rsidRPr="00101A97">
        <w:rPr>
          <w:rFonts w:ascii="Calibri" w:hAnsi="Calibri" w:cs="Calibri"/>
          <w:b/>
        </w:rPr>
        <w:t>,</w:t>
      </w:r>
      <w:r w:rsidR="00EE043E" w:rsidRPr="00101A97">
        <w:rPr>
          <w:rFonts w:ascii="Calibri" w:hAnsi="Calibri" w:cs="Calibri"/>
          <w:b/>
        </w:rPr>
        <w:t xml:space="preserve"> for the profession</w:t>
      </w:r>
      <w:r w:rsidR="001E681F" w:rsidRPr="00101A97">
        <w:rPr>
          <w:rFonts w:ascii="Calibri" w:hAnsi="Calibri" w:cs="Calibri"/>
          <w:b/>
        </w:rPr>
        <w:t>,</w:t>
      </w:r>
      <w:r w:rsidR="00EE043E" w:rsidRPr="00101A97">
        <w:rPr>
          <w:rFonts w:ascii="Calibri" w:hAnsi="Calibri" w:cs="Calibri"/>
          <w:b/>
        </w:rPr>
        <w:t xml:space="preserve"> and</w:t>
      </w:r>
      <w:r w:rsidR="00462203">
        <w:rPr>
          <w:rFonts w:ascii="Calibri" w:hAnsi="Calibri" w:cs="Calibri"/>
          <w:b/>
        </w:rPr>
        <w:t xml:space="preserve"> the</w:t>
      </w:r>
      <w:r w:rsidR="00EE043E" w:rsidRPr="00101A97">
        <w:rPr>
          <w:rFonts w:ascii="Calibri" w:hAnsi="Calibri" w:cs="Calibri"/>
          <w:b/>
        </w:rPr>
        <w:t xml:space="preserve"> provision of law enforcement.</w:t>
      </w:r>
    </w:p>
    <w:p w:rsidR="00B03E27" w:rsidRPr="00EE043E" w:rsidRDefault="00B03E27" w:rsidP="001E0155">
      <w:pPr>
        <w:rPr>
          <w:rFonts w:ascii="Calibri" w:hAnsi="Calibri" w:cs="Calibri"/>
          <w:shd w:val="clear" w:color="auto" w:fill="FFFFFF"/>
        </w:rPr>
      </w:pPr>
    </w:p>
    <w:p w:rsidR="00293E0D" w:rsidRPr="00C15F3B" w:rsidRDefault="00293E0D" w:rsidP="000154B4">
      <w:pPr>
        <w:jc w:val="both"/>
        <w:rPr>
          <w:rFonts w:asciiTheme="minorHAnsi" w:hAnsiTheme="minorHAnsi" w:cstheme="minorHAnsi"/>
          <w:b/>
        </w:rPr>
      </w:pPr>
      <w:r w:rsidRPr="00C15F3B">
        <w:rPr>
          <w:rFonts w:asciiTheme="minorHAnsi" w:hAnsiTheme="minorHAnsi" w:cstheme="minorHAnsi"/>
          <w:b/>
        </w:rPr>
        <w:t>Authority:</w:t>
      </w:r>
    </w:p>
    <w:p w:rsidR="0007168A" w:rsidRDefault="00293E0D" w:rsidP="00BB11BB">
      <w:pPr>
        <w:rPr>
          <w:rFonts w:asciiTheme="minorHAnsi" w:hAnsiTheme="minorHAnsi" w:cstheme="minorHAnsi"/>
        </w:rPr>
      </w:pPr>
      <w:r w:rsidRPr="00C15F3B">
        <w:rPr>
          <w:rFonts w:asciiTheme="minorHAnsi" w:hAnsiTheme="minorHAnsi" w:cstheme="minorHAnsi"/>
        </w:rPr>
        <w:t xml:space="preserve">The Committee shall serve as a </w:t>
      </w:r>
      <w:r w:rsidR="000936C0">
        <w:rPr>
          <w:rFonts w:asciiTheme="minorHAnsi" w:hAnsiTheme="minorHAnsi" w:cstheme="minorHAnsi"/>
        </w:rPr>
        <w:t xml:space="preserve">mechanism </w:t>
      </w:r>
      <w:r w:rsidR="00773F8C">
        <w:rPr>
          <w:rFonts w:asciiTheme="minorHAnsi" w:hAnsiTheme="minorHAnsi" w:cstheme="minorHAnsi"/>
        </w:rPr>
        <w:t xml:space="preserve">for identification of pertinent </w:t>
      </w:r>
      <w:r w:rsidR="00EC7555">
        <w:rPr>
          <w:rFonts w:asciiTheme="minorHAnsi" w:hAnsiTheme="minorHAnsi" w:cstheme="minorHAnsi"/>
        </w:rPr>
        <w:t xml:space="preserve">issues, </w:t>
      </w:r>
      <w:r w:rsidR="00773F8C">
        <w:rPr>
          <w:rFonts w:asciiTheme="minorHAnsi" w:hAnsiTheme="minorHAnsi" w:cstheme="minorHAnsi"/>
        </w:rPr>
        <w:t xml:space="preserve">policies, </w:t>
      </w:r>
      <w:r w:rsidR="00EC7555">
        <w:rPr>
          <w:rFonts w:asciiTheme="minorHAnsi" w:hAnsiTheme="minorHAnsi" w:cstheme="minorHAnsi"/>
        </w:rPr>
        <w:t xml:space="preserve">and procedures </w:t>
      </w:r>
      <w:r w:rsidR="00140B4F">
        <w:rPr>
          <w:rFonts w:asciiTheme="minorHAnsi" w:hAnsiTheme="minorHAnsi" w:cstheme="minorHAnsi"/>
        </w:rPr>
        <w:t xml:space="preserve">regarding </w:t>
      </w:r>
      <w:r w:rsidR="008D0739">
        <w:rPr>
          <w:rFonts w:asciiTheme="minorHAnsi" w:hAnsiTheme="minorHAnsi" w:cstheme="minorHAnsi"/>
        </w:rPr>
        <w:t xml:space="preserve">state mandated and directed </w:t>
      </w:r>
      <w:r w:rsidR="006C1E1D" w:rsidRPr="00C15F3B">
        <w:rPr>
          <w:rFonts w:asciiTheme="minorHAnsi" w:hAnsiTheme="minorHAnsi" w:cstheme="minorHAnsi"/>
        </w:rPr>
        <w:t>IIT policies</w:t>
      </w:r>
      <w:r w:rsidR="00A62AC6">
        <w:rPr>
          <w:rFonts w:asciiTheme="minorHAnsi" w:hAnsiTheme="minorHAnsi" w:cstheme="minorHAnsi"/>
        </w:rPr>
        <w:t xml:space="preserve"> and </w:t>
      </w:r>
      <w:r w:rsidR="006C1E1D" w:rsidRPr="00C15F3B">
        <w:rPr>
          <w:rFonts w:asciiTheme="minorHAnsi" w:hAnsiTheme="minorHAnsi" w:cstheme="minorHAnsi"/>
        </w:rPr>
        <w:t>procedures</w:t>
      </w:r>
      <w:r w:rsidR="00D1625D">
        <w:rPr>
          <w:rFonts w:asciiTheme="minorHAnsi" w:hAnsiTheme="minorHAnsi" w:cstheme="minorHAnsi"/>
        </w:rPr>
        <w:t>,</w:t>
      </w:r>
      <w:r w:rsidR="006C1E1D" w:rsidRPr="00C15F3B">
        <w:rPr>
          <w:rFonts w:asciiTheme="minorHAnsi" w:hAnsiTheme="minorHAnsi" w:cstheme="minorHAnsi"/>
        </w:rPr>
        <w:t xml:space="preserve"> </w:t>
      </w:r>
      <w:r w:rsidR="00F24028" w:rsidRPr="00C15F3B">
        <w:rPr>
          <w:rFonts w:asciiTheme="minorHAnsi" w:hAnsiTheme="minorHAnsi" w:cstheme="minorHAnsi"/>
        </w:rPr>
        <w:t>an</w:t>
      </w:r>
      <w:r w:rsidR="00FF0933" w:rsidRPr="00C15F3B">
        <w:rPr>
          <w:rFonts w:asciiTheme="minorHAnsi" w:hAnsiTheme="minorHAnsi" w:cstheme="minorHAnsi"/>
        </w:rPr>
        <w:t>d</w:t>
      </w:r>
      <w:r w:rsidR="00F24028" w:rsidRPr="00C15F3B">
        <w:rPr>
          <w:rFonts w:asciiTheme="minorHAnsi" w:hAnsiTheme="minorHAnsi" w:cstheme="minorHAnsi"/>
        </w:rPr>
        <w:t xml:space="preserve"> </w:t>
      </w:r>
      <w:r w:rsidR="008D0739">
        <w:rPr>
          <w:rFonts w:asciiTheme="minorHAnsi" w:hAnsiTheme="minorHAnsi" w:cstheme="minorHAnsi"/>
        </w:rPr>
        <w:t xml:space="preserve">discuss potential </w:t>
      </w:r>
      <w:r w:rsidR="006C1E1D" w:rsidRPr="00C15F3B">
        <w:rPr>
          <w:rFonts w:asciiTheme="minorHAnsi" w:hAnsiTheme="minorHAnsi" w:cstheme="minorHAnsi"/>
        </w:rPr>
        <w:t>developing</w:t>
      </w:r>
      <w:r w:rsidRPr="00C15F3B">
        <w:rPr>
          <w:rFonts w:asciiTheme="minorHAnsi" w:hAnsiTheme="minorHAnsi" w:cstheme="minorHAnsi"/>
        </w:rPr>
        <w:t xml:space="preserve"> issues</w:t>
      </w:r>
      <w:r w:rsidR="006C1E1D" w:rsidRPr="00C15F3B">
        <w:rPr>
          <w:rFonts w:asciiTheme="minorHAnsi" w:hAnsiTheme="minorHAnsi" w:cstheme="minorHAnsi"/>
        </w:rPr>
        <w:t xml:space="preserve"> that </w:t>
      </w:r>
      <w:r w:rsidR="00043313">
        <w:rPr>
          <w:rFonts w:asciiTheme="minorHAnsi" w:hAnsiTheme="minorHAnsi" w:cstheme="minorHAnsi"/>
        </w:rPr>
        <w:t xml:space="preserve">will predictably </w:t>
      </w:r>
      <w:r w:rsidR="006C1E1D" w:rsidRPr="00C15F3B">
        <w:rPr>
          <w:rFonts w:asciiTheme="minorHAnsi" w:hAnsiTheme="minorHAnsi" w:cstheme="minorHAnsi"/>
        </w:rPr>
        <w:t>affect</w:t>
      </w:r>
      <w:r w:rsidR="00D5405D">
        <w:rPr>
          <w:rFonts w:asciiTheme="minorHAnsi" w:hAnsiTheme="minorHAnsi" w:cstheme="minorHAnsi"/>
        </w:rPr>
        <w:t xml:space="preserve"> </w:t>
      </w:r>
      <w:r w:rsidR="006C1E1D" w:rsidRPr="00C15F3B">
        <w:rPr>
          <w:rFonts w:asciiTheme="minorHAnsi" w:hAnsiTheme="minorHAnsi" w:cstheme="minorHAnsi"/>
        </w:rPr>
        <w:t>law enforcement.  In addition, the Committee will</w:t>
      </w:r>
      <w:r w:rsidRPr="00C15F3B">
        <w:rPr>
          <w:rFonts w:asciiTheme="minorHAnsi" w:hAnsiTheme="minorHAnsi" w:cstheme="minorHAnsi"/>
        </w:rPr>
        <w:t xml:space="preserve"> provide input to the </w:t>
      </w:r>
      <w:r w:rsidR="006C1E1D" w:rsidRPr="00C15F3B">
        <w:rPr>
          <w:rFonts w:asciiTheme="minorHAnsi" w:hAnsiTheme="minorHAnsi" w:cstheme="minorHAnsi"/>
        </w:rPr>
        <w:t xml:space="preserve">WASPC </w:t>
      </w:r>
      <w:r w:rsidR="000936C0">
        <w:rPr>
          <w:rFonts w:asciiTheme="minorHAnsi" w:hAnsiTheme="minorHAnsi" w:cstheme="minorHAnsi"/>
        </w:rPr>
        <w:t xml:space="preserve">membership </w:t>
      </w:r>
      <w:r w:rsidRPr="00C15F3B">
        <w:rPr>
          <w:rFonts w:asciiTheme="minorHAnsi" w:hAnsiTheme="minorHAnsi" w:cstheme="minorHAnsi"/>
        </w:rPr>
        <w:t xml:space="preserve">regarding the </w:t>
      </w:r>
      <w:r w:rsidR="006C1E1D" w:rsidRPr="00C15F3B">
        <w:rPr>
          <w:rFonts w:asciiTheme="minorHAnsi" w:hAnsiTheme="minorHAnsi" w:cstheme="minorHAnsi"/>
        </w:rPr>
        <w:t xml:space="preserve">impact of </w:t>
      </w:r>
      <w:r w:rsidR="006347E4">
        <w:rPr>
          <w:rFonts w:asciiTheme="minorHAnsi" w:hAnsiTheme="minorHAnsi" w:cstheme="minorHAnsi"/>
        </w:rPr>
        <w:t xml:space="preserve">the </w:t>
      </w:r>
      <w:r w:rsidR="00043313">
        <w:rPr>
          <w:rFonts w:asciiTheme="minorHAnsi" w:hAnsiTheme="minorHAnsi" w:cstheme="minorHAnsi"/>
        </w:rPr>
        <w:t>evolution</w:t>
      </w:r>
      <w:r w:rsidR="006347E4">
        <w:rPr>
          <w:rFonts w:asciiTheme="minorHAnsi" w:hAnsiTheme="minorHAnsi" w:cstheme="minorHAnsi"/>
        </w:rPr>
        <w:t xml:space="preserve"> of </w:t>
      </w:r>
      <w:r w:rsidR="00D1625D">
        <w:rPr>
          <w:rFonts w:asciiTheme="minorHAnsi" w:hAnsiTheme="minorHAnsi" w:cstheme="minorHAnsi"/>
        </w:rPr>
        <w:t>investigations concerning officer-involved use force incidents</w:t>
      </w:r>
      <w:r w:rsidR="000C2E58">
        <w:rPr>
          <w:rFonts w:asciiTheme="minorHAnsi" w:hAnsiTheme="minorHAnsi" w:cstheme="minorHAnsi"/>
        </w:rPr>
        <w:t>.</w:t>
      </w:r>
    </w:p>
    <w:p w:rsidR="0007168A" w:rsidRDefault="0007168A" w:rsidP="00BB11BB">
      <w:pPr>
        <w:rPr>
          <w:rFonts w:asciiTheme="minorHAnsi" w:hAnsiTheme="minorHAnsi" w:cstheme="minorHAnsi"/>
        </w:rPr>
      </w:pPr>
    </w:p>
    <w:p w:rsidR="00EE043E" w:rsidRDefault="000C2E58" w:rsidP="00BB11B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Committee </w:t>
      </w:r>
      <w:r w:rsidR="00293E0D" w:rsidRPr="00C15F3B">
        <w:rPr>
          <w:rFonts w:asciiTheme="minorHAnsi" w:hAnsiTheme="minorHAnsi" w:cstheme="minorHAnsi"/>
        </w:rPr>
        <w:t xml:space="preserve">may provide recommendations and input regarding such things as </w:t>
      </w:r>
      <w:r w:rsidR="004521E2">
        <w:rPr>
          <w:rFonts w:asciiTheme="minorHAnsi" w:hAnsiTheme="minorHAnsi" w:cstheme="minorHAnsi"/>
        </w:rPr>
        <w:t xml:space="preserve">Best Practices, LETCSA Rules, </w:t>
      </w:r>
      <w:r w:rsidR="008F7951">
        <w:rPr>
          <w:rFonts w:asciiTheme="minorHAnsi" w:hAnsiTheme="minorHAnsi" w:cstheme="minorHAnsi"/>
        </w:rPr>
        <w:t>IIT Forms</w:t>
      </w:r>
      <w:r w:rsidR="00192D33">
        <w:rPr>
          <w:rFonts w:asciiTheme="minorHAnsi" w:hAnsiTheme="minorHAnsi" w:cstheme="minorHAnsi"/>
        </w:rPr>
        <w:t xml:space="preserve">, </w:t>
      </w:r>
      <w:r w:rsidR="004521E2">
        <w:rPr>
          <w:rFonts w:asciiTheme="minorHAnsi" w:hAnsiTheme="minorHAnsi" w:cstheme="minorHAnsi"/>
        </w:rPr>
        <w:t xml:space="preserve">and the interaction </w:t>
      </w:r>
      <w:r w:rsidR="00B23FC2">
        <w:rPr>
          <w:rFonts w:asciiTheme="minorHAnsi" w:hAnsiTheme="minorHAnsi" w:cstheme="minorHAnsi"/>
        </w:rPr>
        <w:t xml:space="preserve">between </w:t>
      </w:r>
      <w:r w:rsidR="008F7951">
        <w:rPr>
          <w:rFonts w:asciiTheme="minorHAnsi" w:hAnsiTheme="minorHAnsi" w:cstheme="minorHAnsi"/>
        </w:rPr>
        <w:t>t</w:t>
      </w:r>
      <w:r w:rsidR="004521E2">
        <w:rPr>
          <w:rFonts w:asciiTheme="minorHAnsi" w:hAnsiTheme="minorHAnsi" w:cstheme="minorHAnsi"/>
        </w:rPr>
        <w:t xml:space="preserve">he OII and </w:t>
      </w:r>
      <w:r w:rsidR="008F7951">
        <w:rPr>
          <w:rFonts w:asciiTheme="minorHAnsi" w:hAnsiTheme="minorHAnsi" w:cstheme="minorHAnsi"/>
        </w:rPr>
        <w:t>an</w:t>
      </w:r>
      <w:r w:rsidR="004521E2">
        <w:rPr>
          <w:rFonts w:asciiTheme="minorHAnsi" w:hAnsiTheme="minorHAnsi" w:cstheme="minorHAnsi"/>
        </w:rPr>
        <w:t xml:space="preserve"> IIT</w:t>
      </w:r>
      <w:r w:rsidR="008F7951">
        <w:rPr>
          <w:rFonts w:asciiTheme="minorHAnsi" w:hAnsiTheme="minorHAnsi" w:cstheme="minorHAnsi"/>
        </w:rPr>
        <w:t xml:space="preserve">.  </w:t>
      </w:r>
      <w:r w:rsidR="00293E0D" w:rsidRPr="00C15F3B">
        <w:rPr>
          <w:rFonts w:asciiTheme="minorHAnsi" w:hAnsiTheme="minorHAnsi" w:cstheme="minorHAnsi"/>
        </w:rPr>
        <w:t xml:space="preserve">The Committee may also monitor and evaluate </w:t>
      </w:r>
      <w:r w:rsidR="006C1E1D" w:rsidRPr="00C15F3B">
        <w:rPr>
          <w:rFonts w:asciiTheme="minorHAnsi" w:hAnsiTheme="minorHAnsi" w:cstheme="minorHAnsi"/>
        </w:rPr>
        <w:t xml:space="preserve">IIT </w:t>
      </w:r>
      <w:r w:rsidR="00293E0D" w:rsidRPr="00C15F3B">
        <w:rPr>
          <w:rFonts w:asciiTheme="minorHAnsi" w:hAnsiTheme="minorHAnsi" w:cstheme="minorHAnsi"/>
        </w:rPr>
        <w:t xml:space="preserve">training </w:t>
      </w:r>
      <w:r w:rsidR="00290975">
        <w:rPr>
          <w:rFonts w:asciiTheme="minorHAnsi" w:hAnsiTheme="minorHAnsi" w:cstheme="minorHAnsi"/>
        </w:rPr>
        <w:t>requirements</w:t>
      </w:r>
      <w:r w:rsidR="00293E0D" w:rsidRPr="00C15F3B">
        <w:rPr>
          <w:rFonts w:asciiTheme="minorHAnsi" w:hAnsiTheme="minorHAnsi" w:cstheme="minorHAnsi"/>
        </w:rPr>
        <w:t>.</w:t>
      </w:r>
      <w:r w:rsidR="00101A97">
        <w:rPr>
          <w:rFonts w:asciiTheme="minorHAnsi" w:hAnsiTheme="minorHAnsi" w:cstheme="minorHAnsi"/>
        </w:rPr>
        <w:t xml:space="preserve">  The committee recognizes that rulemaking is the authority of the Criminal Justice Training Commission (CJTC) and the committee is intended to help ensure communication and improve public trust.</w:t>
      </w:r>
    </w:p>
    <w:p w:rsidR="00B03E27" w:rsidRDefault="00B03E27" w:rsidP="00BB11BB">
      <w:pPr>
        <w:rPr>
          <w:rFonts w:asciiTheme="minorHAnsi" w:hAnsiTheme="minorHAnsi" w:cstheme="minorHAnsi"/>
        </w:rPr>
      </w:pPr>
    </w:p>
    <w:p w:rsidR="004469E4" w:rsidRPr="00C15F3B" w:rsidRDefault="004469E4" w:rsidP="00BB11BB">
      <w:pPr>
        <w:rPr>
          <w:rFonts w:asciiTheme="minorHAnsi" w:hAnsiTheme="minorHAnsi" w:cstheme="minorHAnsi"/>
        </w:rPr>
      </w:pPr>
      <w:r w:rsidRPr="00C15F3B">
        <w:rPr>
          <w:rFonts w:asciiTheme="minorHAnsi" w:hAnsiTheme="minorHAnsi" w:cstheme="minorHAnsi"/>
        </w:rPr>
        <w:t>The committee’s success will be measured through the following:</w:t>
      </w:r>
    </w:p>
    <w:p w:rsidR="004469E4" w:rsidRPr="00C15F3B" w:rsidRDefault="004469E4" w:rsidP="004469E4">
      <w:pPr>
        <w:numPr>
          <w:ilvl w:val="0"/>
          <w:numId w:val="3"/>
        </w:numPr>
        <w:shd w:val="clear" w:color="auto" w:fill="FFFFFF"/>
        <w:tabs>
          <w:tab w:val="clear" w:pos="720"/>
        </w:tabs>
        <w:spacing w:line="330" w:lineRule="atLeast"/>
        <w:ind w:left="540"/>
        <w:rPr>
          <w:rFonts w:asciiTheme="minorHAnsi" w:hAnsiTheme="minorHAnsi" w:cstheme="minorHAnsi"/>
          <w:color w:val="111111"/>
        </w:rPr>
      </w:pPr>
      <w:r w:rsidRPr="00C15F3B">
        <w:rPr>
          <w:rFonts w:asciiTheme="minorHAnsi" w:hAnsiTheme="minorHAnsi" w:cstheme="minorHAnsi"/>
          <w:color w:val="111111"/>
        </w:rPr>
        <w:t>The Committee’s involvement is having a desired effect</w:t>
      </w:r>
      <w:r w:rsidR="00035EEA">
        <w:rPr>
          <w:rFonts w:asciiTheme="minorHAnsi" w:hAnsiTheme="minorHAnsi" w:cstheme="minorHAnsi"/>
          <w:color w:val="111111"/>
        </w:rPr>
        <w:t xml:space="preserve"> of providing state-wide information</w:t>
      </w:r>
      <w:r w:rsidRPr="00C15F3B">
        <w:rPr>
          <w:rFonts w:asciiTheme="minorHAnsi" w:hAnsiTheme="minorHAnsi" w:cstheme="minorHAnsi"/>
          <w:color w:val="111111"/>
        </w:rPr>
        <w:t>.</w:t>
      </w:r>
    </w:p>
    <w:p w:rsidR="004469E4" w:rsidRPr="00C15F3B" w:rsidRDefault="004469E4" w:rsidP="004469E4">
      <w:pPr>
        <w:numPr>
          <w:ilvl w:val="0"/>
          <w:numId w:val="3"/>
        </w:numPr>
        <w:shd w:val="clear" w:color="auto" w:fill="FFFFFF"/>
        <w:tabs>
          <w:tab w:val="clear" w:pos="720"/>
        </w:tabs>
        <w:spacing w:line="330" w:lineRule="atLeast"/>
        <w:ind w:left="540"/>
        <w:rPr>
          <w:rFonts w:asciiTheme="minorHAnsi" w:hAnsiTheme="minorHAnsi" w:cstheme="minorHAnsi"/>
          <w:color w:val="111111"/>
        </w:rPr>
      </w:pPr>
      <w:r w:rsidRPr="00C15F3B">
        <w:rPr>
          <w:rFonts w:asciiTheme="minorHAnsi" w:hAnsiTheme="minorHAnsi" w:cstheme="minorHAnsi"/>
          <w:color w:val="111111"/>
        </w:rPr>
        <w:t xml:space="preserve">The Committee </w:t>
      </w:r>
      <w:r w:rsidR="00DC71BA">
        <w:rPr>
          <w:rFonts w:asciiTheme="minorHAnsi" w:hAnsiTheme="minorHAnsi" w:cstheme="minorHAnsi"/>
          <w:color w:val="111111"/>
        </w:rPr>
        <w:t xml:space="preserve">increases awareness </w:t>
      </w:r>
      <w:r w:rsidRPr="00C15F3B">
        <w:rPr>
          <w:rFonts w:asciiTheme="minorHAnsi" w:hAnsiTheme="minorHAnsi" w:cstheme="minorHAnsi"/>
          <w:color w:val="111111"/>
        </w:rPr>
        <w:t>by sharing information and identifying issue</w:t>
      </w:r>
      <w:r w:rsidR="00063D06">
        <w:rPr>
          <w:rFonts w:asciiTheme="minorHAnsi" w:hAnsiTheme="minorHAnsi" w:cstheme="minorHAnsi"/>
          <w:color w:val="111111"/>
        </w:rPr>
        <w:t>s</w:t>
      </w:r>
      <w:r w:rsidRPr="00C15F3B">
        <w:rPr>
          <w:rFonts w:asciiTheme="minorHAnsi" w:hAnsiTheme="minorHAnsi" w:cstheme="minorHAnsi"/>
          <w:color w:val="111111"/>
        </w:rPr>
        <w:t>.</w:t>
      </w:r>
    </w:p>
    <w:p w:rsidR="004469E4" w:rsidRPr="00C15F3B" w:rsidRDefault="00D1625D" w:rsidP="004469E4">
      <w:pPr>
        <w:numPr>
          <w:ilvl w:val="0"/>
          <w:numId w:val="3"/>
        </w:numPr>
        <w:shd w:val="clear" w:color="auto" w:fill="FFFFFF"/>
        <w:tabs>
          <w:tab w:val="clear" w:pos="720"/>
        </w:tabs>
        <w:spacing w:line="330" w:lineRule="atLeast"/>
        <w:ind w:left="540"/>
        <w:rPr>
          <w:rFonts w:asciiTheme="minorHAnsi" w:hAnsiTheme="minorHAnsi" w:cstheme="minorHAnsi"/>
          <w:color w:val="111111"/>
        </w:rPr>
      </w:pPr>
      <w:r w:rsidRPr="00C15F3B">
        <w:rPr>
          <w:rFonts w:asciiTheme="minorHAnsi" w:hAnsiTheme="minorHAnsi" w:cstheme="minorHAnsi"/>
          <w:color w:val="111111"/>
        </w:rPr>
        <w:t xml:space="preserve">The Committee </w:t>
      </w:r>
      <w:r>
        <w:rPr>
          <w:rFonts w:asciiTheme="minorHAnsi" w:hAnsiTheme="minorHAnsi" w:cstheme="minorHAnsi"/>
          <w:color w:val="111111"/>
        </w:rPr>
        <w:t>p</w:t>
      </w:r>
      <w:r w:rsidR="004469E4" w:rsidRPr="00C15F3B">
        <w:rPr>
          <w:rFonts w:asciiTheme="minorHAnsi" w:hAnsiTheme="minorHAnsi" w:cstheme="minorHAnsi"/>
          <w:color w:val="111111"/>
        </w:rPr>
        <w:t>rovide</w:t>
      </w:r>
      <w:r>
        <w:rPr>
          <w:rFonts w:asciiTheme="minorHAnsi" w:hAnsiTheme="minorHAnsi" w:cstheme="minorHAnsi"/>
          <w:color w:val="111111"/>
        </w:rPr>
        <w:t>s</w:t>
      </w:r>
      <w:r w:rsidR="004469E4" w:rsidRPr="00C15F3B">
        <w:rPr>
          <w:rFonts w:asciiTheme="minorHAnsi" w:hAnsiTheme="minorHAnsi" w:cstheme="minorHAnsi"/>
          <w:color w:val="111111"/>
        </w:rPr>
        <w:t xml:space="preserve"> evidence </w:t>
      </w:r>
      <w:r>
        <w:rPr>
          <w:rFonts w:asciiTheme="minorHAnsi" w:hAnsiTheme="minorHAnsi" w:cstheme="minorHAnsi"/>
          <w:color w:val="111111"/>
        </w:rPr>
        <w:t xml:space="preserve">based information </w:t>
      </w:r>
      <w:r w:rsidR="004469E4" w:rsidRPr="00C15F3B">
        <w:rPr>
          <w:rFonts w:asciiTheme="minorHAnsi" w:hAnsiTheme="minorHAnsi" w:cstheme="minorHAnsi"/>
          <w:color w:val="111111"/>
        </w:rPr>
        <w:t xml:space="preserve">for </w:t>
      </w:r>
      <w:r>
        <w:rPr>
          <w:rFonts w:asciiTheme="minorHAnsi" w:hAnsiTheme="minorHAnsi" w:cstheme="minorHAnsi"/>
          <w:color w:val="111111"/>
        </w:rPr>
        <w:t xml:space="preserve">the </w:t>
      </w:r>
      <w:r w:rsidR="004469E4" w:rsidRPr="00C15F3B">
        <w:rPr>
          <w:rFonts w:asciiTheme="minorHAnsi" w:hAnsiTheme="minorHAnsi" w:cstheme="minorHAnsi"/>
          <w:color w:val="111111"/>
        </w:rPr>
        <w:t xml:space="preserve">WASPC </w:t>
      </w:r>
      <w:r w:rsidRPr="00C15F3B">
        <w:rPr>
          <w:rFonts w:asciiTheme="minorHAnsi" w:hAnsiTheme="minorHAnsi" w:cstheme="minorHAnsi"/>
          <w:shd w:val="clear" w:color="auto" w:fill="FFFFFF"/>
        </w:rPr>
        <w:t>membership</w:t>
      </w:r>
      <w:r>
        <w:rPr>
          <w:rFonts w:asciiTheme="minorHAnsi" w:hAnsiTheme="minorHAnsi" w:cstheme="minorHAnsi"/>
          <w:shd w:val="clear" w:color="auto" w:fill="FFFFFF"/>
        </w:rPr>
        <w:t xml:space="preserve"> and stakeholders</w:t>
      </w:r>
      <w:r w:rsidRPr="00C15F3B">
        <w:rPr>
          <w:rFonts w:asciiTheme="minorHAnsi" w:hAnsiTheme="minorHAnsi" w:cstheme="minorHAnsi"/>
          <w:color w:val="111111"/>
        </w:rPr>
        <w:t xml:space="preserve"> </w:t>
      </w:r>
      <w:r w:rsidR="004469E4" w:rsidRPr="00C15F3B">
        <w:rPr>
          <w:rFonts w:asciiTheme="minorHAnsi" w:hAnsiTheme="minorHAnsi" w:cstheme="minorHAnsi"/>
          <w:color w:val="111111"/>
        </w:rPr>
        <w:t>to better inform their decision making.</w:t>
      </w:r>
    </w:p>
    <w:p w:rsidR="004469E4" w:rsidRDefault="00D1625D" w:rsidP="000154B4">
      <w:pPr>
        <w:numPr>
          <w:ilvl w:val="0"/>
          <w:numId w:val="3"/>
        </w:numPr>
        <w:shd w:val="clear" w:color="auto" w:fill="FFFFFF"/>
        <w:tabs>
          <w:tab w:val="clear" w:pos="720"/>
        </w:tabs>
        <w:spacing w:line="330" w:lineRule="atLeast"/>
        <w:ind w:left="540"/>
        <w:rPr>
          <w:rFonts w:asciiTheme="minorHAnsi" w:hAnsiTheme="minorHAnsi" w:cstheme="minorHAnsi"/>
          <w:color w:val="111111"/>
        </w:rPr>
      </w:pPr>
      <w:r w:rsidRPr="00C15F3B">
        <w:rPr>
          <w:rFonts w:asciiTheme="minorHAnsi" w:hAnsiTheme="minorHAnsi" w:cstheme="minorHAnsi"/>
          <w:color w:val="111111"/>
        </w:rPr>
        <w:t xml:space="preserve">The Committee </w:t>
      </w:r>
      <w:r>
        <w:rPr>
          <w:rFonts w:asciiTheme="minorHAnsi" w:hAnsiTheme="minorHAnsi" w:cstheme="minorHAnsi"/>
          <w:color w:val="111111"/>
        </w:rPr>
        <w:t>a</w:t>
      </w:r>
      <w:r w:rsidR="004469E4" w:rsidRPr="00C15F3B">
        <w:rPr>
          <w:rFonts w:asciiTheme="minorHAnsi" w:hAnsiTheme="minorHAnsi" w:cstheme="minorHAnsi"/>
          <w:color w:val="111111"/>
        </w:rPr>
        <w:t>ssess</w:t>
      </w:r>
      <w:r w:rsidR="00101A97">
        <w:rPr>
          <w:rFonts w:asciiTheme="minorHAnsi" w:hAnsiTheme="minorHAnsi" w:cstheme="minorHAnsi"/>
          <w:color w:val="111111"/>
        </w:rPr>
        <w:t>es</w:t>
      </w:r>
      <w:r w:rsidR="004469E4" w:rsidRPr="00C15F3B">
        <w:rPr>
          <w:rFonts w:asciiTheme="minorHAnsi" w:hAnsiTheme="minorHAnsi" w:cstheme="minorHAnsi"/>
          <w:color w:val="111111"/>
        </w:rPr>
        <w:t xml:space="preserve"> the effectiveness of a program and whether there are gaps between the planned and</w:t>
      </w:r>
      <w:r>
        <w:rPr>
          <w:rFonts w:asciiTheme="minorHAnsi" w:hAnsiTheme="minorHAnsi" w:cstheme="minorHAnsi"/>
          <w:color w:val="111111"/>
        </w:rPr>
        <w:t>/or</w:t>
      </w:r>
      <w:r w:rsidR="004469E4" w:rsidRPr="00C15F3B">
        <w:rPr>
          <w:rFonts w:asciiTheme="minorHAnsi" w:hAnsiTheme="minorHAnsi" w:cstheme="minorHAnsi"/>
          <w:color w:val="111111"/>
        </w:rPr>
        <w:t xml:space="preserve"> achieved results.</w:t>
      </w:r>
    </w:p>
    <w:p w:rsidR="00EE043E" w:rsidRPr="00B03E27" w:rsidRDefault="00EE043E" w:rsidP="00EE043E">
      <w:pPr>
        <w:shd w:val="clear" w:color="auto" w:fill="FFFFFF"/>
        <w:spacing w:line="330" w:lineRule="atLeast"/>
        <w:rPr>
          <w:rFonts w:asciiTheme="minorHAnsi" w:hAnsiTheme="minorHAnsi" w:cstheme="minorHAnsi"/>
          <w:color w:val="111111"/>
        </w:rPr>
      </w:pPr>
    </w:p>
    <w:p w:rsidR="00293E0D" w:rsidRPr="00B03E27" w:rsidRDefault="00293E0D" w:rsidP="00293E0D">
      <w:pPr>
        <w:jc w:val="both"/>
        <w:rPr>
          <w:rFonts w:asciiTheme="minorHAnsi" w:hAnsiTheme="minorHAnsi" w:cstheme="minorHAnsi"/>
          <w:b/>
        </w:rPr>
      </w:pPr>
      <w:r w:rsidRPr="00B03E27">
        <w:rPr>
          <w:rFonts w:asciiTheme="minorHAnsi" w:hAnsiTheme="minorHAnsi" w:cstheme="minorHAnsi"/>
          <w:b/>
        </w:rPr>
        <w:t>Membership:</w:t>
      </w:r>
    </w:p>
    <w:p w:rsidR="00293E0D" w:rsidRPr="00B03E27" w:rsidRDefault="00293E0D" w:rsidP="00293E0D">
      <w:pPr>
        <w:jc w:val="both"/>
        <w:rPr>
          <w:rFonts w:asciiTheme="minorHAnsi" w:hAnsiTheme="minorHAnsi" w:cstheme="minorHAnsi"/>
        </w:rPr>
      </w:pPr>
      <w:r w:rsidRPr="00B03E27">
        <w:rPr>
          <w:rFonts w:asciiTheme="minorHAnsi" w:hAnsiTheme="minorHAnsi" w:cstheme="minorHAnsi"/>
        </w:rPr>
        <w:t xml:space="preserve">The Committee is open to all </w:t>
      </w:r>
      <w:r w:rsidR="008D0417" w:rsidRPr="00B03E27">
        <w:rPr>
          <w:rFonts w:asciiTheme="minorHAnsi" w:hAnsiTheme="minorHAnsi" w:cstheme="minorHAnsi"/>
        </w:rPr>
        <w:t xml:space="preserve">Full, Associate or Affiliate, and Retired </w:t>
      </w:r>
      <w:r w:rsidRPr="00B03E27">
        <w:rPr>
          <w:rFonts w:asciiTheme="minorHAnsi" w:hAnsiTheme="minorHAnsi" w:cstheme="minorHAnsi"/>
        </w:rPr>
        <w:t xml:space="preserve">members of WASPC. </w:t>
      </w:r>
      <w:r w:rsidR="008D0417" w:rsidRPr="00B03E27">
        <w:rPr>
          <w:rFonts w:asciiTheme="minorHAnsi" w:hAnsiTheme="minorHAnsi" w:cstheme="minorHAnsi"/>
        </w:rPr>
        <w:t xml:space="preserve"> </w:t>
      </w:r>
      <w:r w:rsidRPr="00B03E27">
        <w:rPr>
          <w:rFonts w:asciiTheme="minorHAnsi" w:hAnsiTheme="minorHAnsi" w:cstheme="minorHAnsi"/>
        </w:rPr>
        <w:t xml:space="preserve">Non-members </w:t>
      </w:r>
      <w:r w:rsidR="008D0417" w:rsidRPr="00B03E27">
        <w:rPr>
          <w:rFonts w:asciiTheme="minorHAnsi" w:hAnsiTheme="minorHAnsi" w:cstheme="minorHAnsi"/>
        </w:rPr>
        <w:t xml:space="preserve">of WASPC </w:t>
      </w:r>
      <w:r w:rsidRPr="00B03E27">
        <w:rPr>
          <w:rFonts w:asciiTheme="minorHAnsi" w:hAnsiTheme="minorHAnsi" w:cstheme="minorHAnsi"/>
        </w:rPr>
        <w:t xml:space="preserve">with </w:t>
      </w:r>
      <w:r w:rsidR="001B5943" w:rsidRPr="00B03E27">
        <w:rPr>
          <w:rFonts w:asciiTheme="minorHAnsi" w:hAnsiTheme="minorHAnsi" w:cstheme="minorHAnsi"/>
        </w:rPr>
        <w:t>content</w:t>
      </w:r>
      <w:r w:rsidRPr="00B03E27">
        <w:rPr>
          <w:rFonts w:asciiTheme="minorHAnsi" w:hAnsiTheme="minorHAnsi" w:cstheme="minorHAnsi"/>
        </w:rPr>
        <w:t xml:space="preserve"> expertise may be asked to serve on sub-committees established to explore or address specific issues</w:t>
      </w:r>
      <w:r w:rsidR="001B5943" w:rsidRPr="00B03E27">
        <w:rPr>
          <w:rFonts w:asciiTheme="minorHAnsi" w:hAnsiTheme="minorHAnsi" w:cstheme="minorHAnsi"/>
        </w:rPr>
        <w:t xml:space="preserve"> or actions</w:t>
      </w:r>
      <w:r w:rsidRPr="00B03E27">
        <w:rPr>
          <w:rFonts w:asciiTheme="minorHAnsi" w:hAnsiTheme="minorHAnsi" w:cstheme="minorHAnsi"/>
        </w:rPr>
        <w:t>.</w:t>
      </w:r>
    </w:p>
    <w:p w:rsidR="00293E0D" w:rsidRPr="00B03E27" w:rsidRDefault="00293E0D" w:rsidP="00293E0D">
      <w:pPr>
        <w:jc w:val="both"/>
        <w:rPr>
          <w:rFonts w:asciiTheme="minorHAnsi" w:hAnsiTheme="minorHAnsi" w:cstheme="minorHAnsi"/>
        </w:rPr>
      </w:pPr>
    </w:p>
    <w:p w:rsidR="00293E0D" w:rsidRPr="00B03E27" w:rsidRDefault="00293E0D" w:rsidP="00293E0D">
      <w:pPr>
        <w:jc w:val="both"/>
        <w:rPr>
          <w:rFonts w:asciiTheme="minorHAnsi" w:hAnsiTheme="minorHAnsi" w:cstheme="minorHAnsi"/>
          <w:b/>
        </w:rPr>
      </w:pPr>
      <w:r w:rsidRPr="00B03E27">
        <w:rPr>
          <w:rFonts w:asciiTheme="minorHAnsi" w:hAnsiTheme="minorHAnsi" w:cstheme="minorHAnsi"/>
          <w:b/>
        </w:rPr>
        <w:t>Chairperson</w:t>
      </w:r>
      <w:r w:rsidR="00EE043E" w:rsidRPr="00B03E27">
        <w:rPr>
          <w:rFonts w:asciiTheme="minorHAnsi" w:hAnsiTheme="minorHAnsi" w:cstheme="minorHAnsi"/>
          <w:b/>
        </w:rPr>
        <w:t>(s)</w:t>
      </w:r>
      <w:r w:rsidRPr="00B03E27">
        <w:rPr>
          <w:rFonts w:asciiTheme="minorHAnsi" w:hAnsiTheme="minorHAnsi" w:cstheme="minorHAnsi"/>
          <w:b/>
        </w:rPr>
        <w:t>:</w:t>
      </w:r>
    </w:p>
    <w:p w:rsidR="00293E0D" w:rsidRPr="00B03E27" w:rsidRDefault="00293E0D" w:rsidP="00293E0D">
      <w:pPr>
        <w:jc w:val="both"/>
        <w:rPr>
          <w:rFonts w:asciiTheme="minorHAnsi" w:hAnsiTheme="minorHAnsi" w:cstheme="minorHAnsi"/>
        </w:rPr>
      </w:pPr>
      <w:r w:rsidRPr="00B03E27">
        <w:rPr>
          <w:rFonts w:asciiTheme="minorHAnsi" w:hAnsiTheme="minorHAnsi" w:cstheme="minorHAnsi"/>
        </w:rPr>
        <w:t xml:space="preserve">The committee shall be co-chaired by a </w:t>
      </w:r>
      <w:r w:rsidR="008D0417" w:rsidRPr="00B03E27">
        <w:rPr>
          <w:rFonts w:asciiTheme="minorHAnsi" w:hAnsiTheme="minorHAnsi" w:cstheme="minorHAnsi"/>
        </w:rPr>
        <w:t xml:space="preserve">police chief and a </w:t>
      </w:r>
      <w:r w:rsidRPr="00B03E27">
        <w:rPr>
          <w:rFonts w:asciiTheme="minorHAnsi" w:hAnsiTheme="minorHAnsi" w:cstheme="minorHAnsi"/>
        </w:rPr>
        <w:t>sheriff appointed by the President. Special circumstances may allow for the co-chairs of this Committee to be Associate or Affiliate Members of WASPC at the discretion of the President.</w:t>
      </w:r>
    </w:p>
    <w:p w:rsidR="00293E0D" w:rsidRPr="00B03E27" w:rsidRDefault="00293E0D" w:rsidP="00293E0D">
      <w:pPr>
        <w:jc w:val="both"/>
        <w:rPr>
          <w:rFonts w:asciiTheme="minorHAnsi" w:hAnsiTheme="minorHAnsi" w:cstheme="minorHAnsi"/>
        </w:rPr>
      </w:pPr>
    </w:p>
    <w:p w:rsidR="00293E0D" w:rsidRPr="00B03E27" w:rsidRDefault="00293E0D" w:rsidP="00293E0D">
      <w:pPr>
        <w:jc w:val="both"/>
        <w:rPr>
          <w:rFonts w:asciiTheme="minorHAnsi" w:hAnsiTheme="minorHAnsi" w:cstheme="minorHAnsi"/>
          <w:b/>
        </w:rPr>
      </w:pPr>
      <w:r w:rsidRPr="00B03E27">
        <w:rPr>
          <w:rFonts w:asciiTheme="minorHAnsi" w:hAnsiTheme="minorHAnsi" w:cstheme="minorHAnsi"/>
          <w:b/>
        </w:rPr>
        <w:t>Duties:</w:t>
      </w:r>
    </w:p>
    <w:p w:rsidR="00874726" w:rsidRPr="00B03E27" w:rsidRDefault="00293E0D" w:rsidP="00C15F3B">
      <w:pPr>
        <w:numPr>
          <w:ilvl w:val="0"/>
          <w:numId w:val="1"/>
        </w:numPr>
        <w:tabs>
          <w:tab w:val="clear" w:pos="835"/>
        </w:tabs>
        <w:ind w:left="540"/>
        <w:jc w:val="both"/>
        <w:rPr>
          <w:rFonts w:asciiTheme="minorHAnsi" w:hAnsiTheme="minorHAnsi" w:cstheme="minorHAnsi"/>
        </w:rPr>
      </w:pPr>
      <w:r w:rsidRPr="00B03E27">
        <w:rPr>
          <w:rFonts w:asciiTheme="minorHAnsi" w:hAnsiTheme="minorHAnsi" w:cstheme="minorHAnsi"/>
        </w:rPr>
        <w:t xml:space="preserve">The Committee shall meet during </w:t>
      </w:r>
      <w:r w:rsidR="008D0417" w:rsidRPr="00B03E27">
        <w:rPr>
          <w:rFonts w:asciiTheme="minorHAnsi" w:hAnsiTheme="minorHAnsi" w:cstheme="minorHAnsi"/>
        </w:rPr>
        <w:t>regularly scheduled</w:t>
      </w:r>
      <w:r w:rsidRPr="00B03E27">
        <w:rPr>
          <w:rFonts w:asciiTheme="minorHAnsi" w:hAnsiTheme="minorHAnsi" w:cstheme="minorHAnsi"/>
        </w:rPr>
        <w:t xml:space="preserve"> WASPC </w:t>
      </w:r>
      <w:r w:rsidR="00874726" w:rsidRPr="00B03E27">
        <w:rPr>
          <w:rFonts w:asciiTheme="minorHAnsi" w:hAnsiTheme="minorHAnsi" w:cstheme="minorHAnsi"/>
        </w:rPr>
        <w:t>conferences and</w:t>
      </w:r>
      <w:r w:rsidRPr="00B03E27">
        <w:rPr>
          <w:rFonts w:asciiTheme="minorHAnsi" w:hAnsiTheme="minorHAnsi" w:cstheme="minorHAnsi"/>
        </w:rPr>
        <w:t xml:space="preserve"> may schedule quarterly meetings and special meetings to address </w:t>
      </w:r>
      <w:r w:rsidR="00874726" w:rsidRPr="00B03E27">
        <w:rPr>
          <w:rFonts w:asciiTheme="minorHAnsi" w:hAnsiTheme="minorHAnsi" w:cstheme="minorHAnsi"/>
        </w:rPr>
        <w:t>emerging issues and concerns</w:t>
      </w:r>
      <w:r w:rsidR="00101A97">
        <w:rPr>
          <w:rFonts w:asciiTheme="minorHAnsi" w:hAnsiTheme="minorHAnsi" w:cstheme="minorHAnsi"/>
        </w:rPr>
        <w:t>, at the direction of the co-chairs</w:t>
      </w:r>
      <w:r w:rsidRPr="00B03E27">
        <w:rPr>
          <w:rFonts w:asciiTheme="minorHAnsi" w:hAnsiTheme="minorHAnsi" w:cstheme="minorHAnsi"/>
        </w:rPr>
        <w:t>.</w:t>
      </w:r>
    </w:p>
    <w:p w:rsidR="00874726" w:rsidRPr="00B03E27" w:rsidRDefault="00874726" w:rsidP="00C15F3B">
      <w:pPr>
        <w:ind w:left="540"/>
        <w:jc w:val="both"/>
        <w:rPr>
          <w:rFonts w:asciiTheme="minorHAnsi" w:hAnsiTheme="minorHAnsi" w:cstheme="minorHAnsi"/>
        </w:rPr>
      </w:pPr>
    </w:p>
    <w:p w:rsidR="00293E0D" w:rsidRPr="00B03E27" w:rsidRDefault="00293E0D" w:rsidP="00C15F3B">
      <w:pPr>
        <w:numPr>
          <w:ilvl w:val="0"/>
          <w:numId w:val="1"/>
        </w:numPr>
        <w:tabs>
          <w:tab w:val="clear" w:pos="835"/>
        </w:tabs>
        <w:ind w:left="540"/>
        <w:jc w:val="both"/>
        <w:rPr>
          <w:rFonts w:asciiTheme="minorHAnsi" w:hAnsiTheme="minorHAnsi" w:cstheme="minorHAnsi"/>
        </w:rPr>
      </w:pPr>
      <w:r w:rsidRPr="00B03E27">
        <w:rPr>
          <w:rFonts w:asciiTheme="minorHAnsi" w:hAnsiTheme="minorHAnsi" w:cstheme="minorHAnsi"/>
        </w:rPr>
        <w:t>The Committee shall review</w:t>
      </w:r>
      <w:r w:rsidR="002E6CA6" w:rsidRPr="00B03E27">
        <w:rPr>
          <w:rFonts w:asciiTheme="minorHAnsi" w:hAnsiTheme="minorHAnsi" w:cstheme="minorHAnsi"/>
        </w:rPr>
        <w:t xml:space="preserve"> the </w:t>
      </w:r>
      <w:r w:rsidR="00A01E3D" w:rsidRPr="00B03E27">
        <w:rPr>
          <w:rFonts w:asciiTheme="minorHAnsi" w:hAnsiTheme="minorHAnsi" w:cstheme="minorHAnsi"/>
        </w:rPr>
        <w:t>holistic</w:t>
      </w:r>
      <w:r w:rsidR="00F654B1" w:rsidRPr="00B03E27">
        <w:rPr>
          <w:rFonts w:asciiTheme="minorHAnsi" w:hAnsiTheme="minorHAnsi" w:cstheme="minorHAnsi"/>
        </w:rPr>
        <w:t xml:space="preserve"> progress and status of</w:t>
      </w:r>
      <w:r w:rsidRPr="00B03E27">
        <w:rPr>
          <w:rFonts w:asciiTheme="minorHAnsi" w:hAnsiTheme="minorHAnsi" w:cstheme="minorHAnsi"/>
        </w:rPr>
        <w:t xml:space="preserve"> </w:t>
      </w:r>
      <w:r w:rsidR="00FF06EB" w:rsidRPr="00B03E27">
        <w:rPr>
          <w:rFonts w:asciiTheme="minorHAnsi" w:hAnsiTheme="minorHAnsi" w:cstheme="minorHAnsi"/>
        </w:rPr>
        <w:t>Independent Investigations</w:t>
      </w:r>
      <w:r w:rsidRPr="00B03E27">
        <w:rPr>
          <w:rFonts w:asciiTheme="minorHAnsi" w:hAnsiTheme="minorHAnsi" w:cstheme="minorHAnsi"/>
        </w:rPr>
        <w:t xml:space="preserve"> and related topics brought </w:t>
      </w:r>
      <w:r w:rsidR="00B77F5D" w:rsidRPr="00B03E27">
        <w:rPr>
          <w:rFonts w:asciiTheme="minorHAnsi" w:hAnsiTheme="minorHAnsi" w:cstheme="minorHAnsi"/>
        </w:rPr>
        <w:t>to</w:t>
      </w:r>
      <w:r w:rsidRPr="00B03E27">
        <w:rPr>
          <w:rFonts w:asciiTheme="minorHAnsi" w:hAnsiTheme="minorHAnsi" w:cstheme="minorHAnsi"/>
        </w:rPr>
        <w:t xml:space="preserve"> the committee by any </w:t>
      </w:r>
      <w:r w:rsidR="00FF06EB" w:rsidRPr="00B03E27">
        <w:rPr>
          <w:rFonts w:asciiTheme="minorHAnsi" w:hAnsiTheme="minorHAnsi" w:cstheme="minorHAnsi"/>
        </w:rPr>
        <w:t xml:space="preserve">WASPC </w:t>
      </w:r>
      <w:r w:rsidRPr="00B03E27">
        <w:rPr>
          <w:rFonts w:asciiTheme="minorHAnsi" w:hAnsiTheme="minorHAnsi" w:cstheme="minorHAnsi"/>
        </w:rPr>
        <w:t xml:space="preserve">member, </w:t>
      </w:r>
      <w:r w:rsidR="00FF06EB" w:rsidRPr="00B03E27">
        <w:rPr>
          <w:rFonts w:asciiTheme="minorHAnsi" w:hAnsiTheme="minorHAnsi" w:cstheme="minorHAnsi"/>
        </w:rPr>
        <w:t xml:space="preserve">the OII, LETCSA, </w:t>
      </w:r>
      <w:r w:rsidRPr="00B03E27">
        <w:rPr>
          <w:rFonts w:asciiTheme="minorHAnsi" w:hAnsiTheme="minorHAnsi" w:cstheme="minorHAnsi"/>
        </w:rPr>
        <w:t xml:space="preserve">or </w:t>
      </w:r>
      <w:r w:rsidR="00BC6E5D" w:rsidRPr="00B03E27">
        <w:rPr>
          <w:rFonts w:asciiTheme="minorHAnsi" w:hAnsiTheme="minorHAnsi" w:cstheme="minorHAnsi"/>
        </w:rPr>
        <w:t>any other</w:t>
      </w:r>
      <w:r w:rsidR="00472965" w:rsidRPr="00B03E27">
        <w:rPr>
          <w:rFonts w:asciiTheme="minorHAnsi" w:hAnsiTheme="minorHAnsi" w:cstheme="minorHAnsi"/>
        </w:rPr>
        <w:t xml:space="preserve"> entity who may</w:t>
      </w:r>
      <w:r w:rsidR="00BC6E5D" w:rsidRPr="00B03E27">
        <w:rPr>
          <w:rFonts w:asciiTheme="minorHAnsi" w:hAnsiTheme="minorHAnsi" w:cstheme="minorHAnsi"/>
        </w:rPr>
        <w:t xml:space="preserve"> influence decision-making </w:t>
      </w:r>
      <w:r w:rsidR="00036254" w:rsidRPr="00B03E27">
        <w:rPr>
          <w:rFonts w:asciiTheme="minorHAnsi" w:hAnsiTheme="minorHAnsi" w:cstheme="minorHAnsi"/>
        </w:rPr>
        <w:t>regarding the conduct of</w:t>
      </w:r>
      <w:r w:rsidR="00BC6E5D" w:rsidRPr="00B03E27">
        <w:rPr>
          <w:rFonts w:asciiTheme="minorHAnsi" w:hAnsiTheme="minorHAnsi" w:cstheme="minorHAnsi"/>
        </w:rPr>
        <w:t xml:space="preserve"> Independent Investigations in Washington State</w:t>
      </w:r>
      <w:r w:rsidR="0094207C" w:rsidRPr="00B03E27">
        <w:rPr>
          <w:rFonts w:asciiTheme="minorHAnsi" w:hAnsiTheme="minorHAnsi" w:cstheme="minorHAnsi"/>
        </w:rPr>
        <w:t>.</w:t>
      </w:r>
    </w:p>
    <w:p w:rsidR="0094207C" w:rsidRPr="00B03E27" w:rsidRDefault="0094207C" w:rsidP="0094207C">
      <w:pPr>
        <w:pStyle w:val="ListParagraph"/>
        <w:ind w:left="540"/>
        <w:rPr>
          <w:rFonts w:asciiTheme="minorHAnsi" w:hAnsiTheme="minorHAnsi" w:cstheme="minorHAnsi"/>
        </w:rPr>
      </w:pPr>
    </w:p>
    <w:p w:rsidR="00FF06EB" w:rsidRPr="00B03E27" w:rsidRDefault="00FF06EB" w:rsidP="00C15F3B">
      <w:pPr>
        <w:numPr>
          <w:ilvl w:val="0"/>
          <w:numId w:val="1"/>
        </w:numPr>
        <w:tabs>
          <w:tab w:val="clear" w:pos="835"/>
        </w:tabs>
        <w:ind w:left="540"/>
        <w:jc w:val="both"/>
        <w:rPr>
          <w:rFonts w:asciiTheme="minorHAnsi" w:hAnsiTheme="minorHAnsi" w:cstheme="minorHAnsi"/>
        </w:rPr>
      </w:pPr>
      <w:r w:rsidRPr="00B03E27">
        <w:rPr>
          <w:rFonts w:asciiTheme="minorHAnsi" w:hAnsiTheme="minorHAnsi" w:cstheme="minorHAnsi"/>
        </w:rPr>
        <w:t xml:space="preserve">The Committee may assemble a sub-committee to work on assignments or emerging issues </w:t>
      </w:r>
      <w:r w:rsidR="00803FAC" w:rsidRPr="00B03E27">
        <w:rPr>
          <w:rFonts w:asciiTheme="minorHAnsi" w:hAnsiTheme="minorHAnsi" w:cstheme="minorHAnsi"/>
        </w:rPr>
        <w:t xml:space="preserve">in order to </w:t>
      </w:r>
      <w:r w:rsidRPr="00B03E27">
        <w:rPr>
          <w:rFonts w:asciiTheme="minorHAnsi" w:hAnsiTheme="minorHAnsi" w:cstheme="minorHAnsi"/>
        </w:rPr>
        <w:t>prepar</w:t>
      </w:r>
      <w:r w:rsidR="00AE3C62" w:rsidRPr="00B03E27">
        <w:rPr>
          <w:rFonts w:asciiTheme="minorHAnsi" w:hAnsiTheme="minorHAnsi" w:cstheme="minorHAnsi"/>
        </w:rPr>
        <w:t>e</w:t>
      </w:r>
      <w:r w:rsidRPr="00B03E27">
        <w:rPr>
          <w:rFonts w:asciiTheme="minorHAnsi" w:hAnsiTheme="minorHAnsi" w:cstheme="minorHAnsi"/>
        </w:rPr>
        <w:t xml:space="preserve"> and provid</w:t>
      </w:r>
      <w:r w:rsidR="00AE3C62" w:rsidRPr="00B03E27">
        <w:rPr>
          <w:rFonts w:asciiTheme="minorHAnsi" w:hAnsiTheme="minorHAnsi" w:cstheme="minorHAnsi"/>
        </w:rPr>
        <w:t>e</w:t>
      </w:r>
      <w:r w:rsidRPr="00B03E27">
        <w:rPr>
          <w:rFonts w:asciiTheme="minorHAnsi" w:hAnsiTheme="minorHAnsi" w:cstheme="minorHAnsi"/>
        </w:rPr>
        <w:t xml:space="preserve"> status repor</w:t>
      </w:r>
      <w:r w:rsidR="00D1625D" w:rsidRPr="00B03E27">
        <w:rPr>
          <w:rFonts w:asciiTheme="minorHAnsi" w:hAnsiTheme="minorHAnsi" w:cstheme="minorHAnsi"/>
        </w:rPr>
        <w:t>ts at the next regular meeting.</w:t>
      </w:r>
    </w:p>
    <w:p w:rsidR="00FF06EB" w:rsidRPr="00B03E27" w:rsidRDefault="00FF06EB" w:rsidP="00C15F3B">
      <w:pPr>
        <w:ind w:left="540"/>
        <w:jc w:val="both"/>
        <w:rPr>
          <w:rFonts w:asciiTheme="minorHAnsi" w:hAnsiTheme="minorHAnsi" w:cstheme="minorHAnsi"/>
        </w:rPr>
      </w:pPr>
    </w:p>
    <w:p w:rsidR="00293E0D" w:rsidRPr="00B03E27" w:rsidRDefault="00293E0D" w:rsidP="00C15F3B">
      <w:pPr>
        <w:numPr>
          <w:ilvl w:val="0"/>
          <w:numId w:val="1"/>
        </w:numPr>
        <w:tabs>
          <w:tab w:val="clear" w:pos="835"/>
        </w:tabs>
        <w:ind w:left="540"/>
        <w:jc w:val="both"/>
        <w:rPr>
          <w:rFonts w:asciiTheme="minorHAnsi" w:hAnsiTheme="minorHAnsi" w:cstheme="minorHAnsi"/>
        </w:rPr>
      </w:pPr>
      <w:r w:rsidRPr="00B03E27">
        <w:rPr>
          <w:rFonts w:asciiTheme="minorHAnsi" w:hAnsiTheme="minorHAnsi" w:cstheme="minorHAnsi"/>
        </w:rPr>
        <w:t xml:space="preserve">The Committee may monitor and evaluate </w:t>
      </w:r>
      <w:r w:rsidR="00D1625D" w:rsidRPr="00B03E27">
        <w:rPr>
          <w:rFonts w:asciiTheme="minorHAnsi" w:hAnsiTheme="minorHAnsi" w:cstheme="minorHAnsi"/>
        </w:rPr>
        <w:t xml:space="preserve">IIT </w:t>
      </w:r>
      <w:r w:rsidRPr="00B03E27">
        <w:rPr>
          <w:rFonts w:asciiTheme="minorHAnsi" w:hAnsiTheme="minorHAnsi" w:cstheme="minorHAnsi"/>
        </w:rPr>
        <w:t xml:space="preserve">training programs and report to the membership </w:t>
      </w:r>
      <w:r w:rsidR="00041534" w:rsidRPr="00B03E27">
        <w:rPr>
          <w:rFonts w:asciiTheme="minorHAnsi" w:hAnsiTheme="minorHAnsi" w:cstheme="minorHAnsi"/>
        </w:rPr>
        <w:t xml:space="preserve">its </w:t>
      </w:r>
      <w:r w:rsidRPr="00B03E27">
        <w:rPr>
          <w:rFonts w:asciiTheme="minorHAnsi" w:hAnsiTheme="minorHAnsi" w:cstheme="minorHAnsi"/>
        </w:rPr>
        <w:t xml:space="preserve">recommendations </w:t>
      </w:r>
      <w:r w:rsidR="009E2F49" w:rsidRPr="00B03E27">
        <w:rPr>
          <w:rFonts w:asciiTheme="minorHAnsi" w:hAnsiTheme="minorHAnsi" w:cstheme="minorHAnsi"/>
        </w:rPr>
        <w:t xml:space="preserve">regarding </w:t>
      </w:r>
      <w:r w:rsidRPr="00B03E27">
        <w:rPr>
          <w:rFonts w:asciiTheme="minorHAnsi" w:hAnsiTheme="minorHAnsi" w:cstheme="minorHAnsi"/>
        </w:rPr>
        <w:t xml:space="preserve">the </w:t>
      </w:r>
      <w:r w:rsidR="00B03E27" w:rsidRPr="00B03E27">
        <w:rPr>
          <w:rFonts w:asciiTheme="minorHAnsi" w:hAnsiTheme="minorHAnsi" w:cstheme="minorHAnsi"/>
        </w:rPr>
        <w:t>effectiveness of such programs.</w:t>
      </w:r>
    </w:p>
    <w:p w:rsidR="00293E0D" w:rsidRPr="00B03E27" w:rsidRDefault="00293E0D">
      <w:pPr>
        <w:rPr>
          <w:rFonts w:asciiTheme="minorHAnsi" w:hAnsiTheme="minorHAnsi" w:cstheme="minorHAnsi"/>
        </w:rPr>
      </w:pPr>
    </w:p>
    <w:sectPr w:rsidR="00293E0D" w:rsidRPr="00B03E27" w:rsidSect="00053C05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720" w:right="1440" w:bottom="1440" w:left="1440" w:header="720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740" w:rsidRDefault="00355740" w:rsidP="00C55BAD">
      <w:r>
        <w:separator/>
      </w:r>
    </w:p>
  </w:endnote>
  <w:endnote w:type="continuationSeparator" w:id="0">
    <w:p w:rsidR="00355740" w:rsidRDefault="00355740" w:rsidP="00C55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047" w:rsidRDefault="00D76047" w:rsidP="00D76047">
    <w:pPr>
      <w:pStyle w:val="Footer"/>
      <w:rPr>
        <w:i/>
        <w:lang w:val="en-US"/>
      </w:rPr>
    </w:pPr>
    <w:r>
      <w:rPr>
        <w:i/>
        <w:lang w:val="en-US"/>
      </w:rPr>
      <w:t xml:space="preserve">As approved 9/20/23 </w:t>
    </w:r>
    <w:r w:rsidR="00A03DB2">
      <w:rPr>
        <w:i/>
      </w:rPr>
      <w:t>by the WASPC Executive Board.</w:t>
    </w:r>
  </w:p>
  <w:p w:rsidR="00452401" w:rsidRPr="00D76047" w:rsidRDefault="00D76047" w:rsidP="00D76047">
    <w:pPr>
      <w:pStyle w:val="Footer"/>
      <w:rPr>
        <w:i/>
        <w:lang w:val="en-US"/>
      </w:rPr>
    </w:pPr>
    <w:r>
      <w:rPr>
        <w:i/>
        <w:lang w:val="en-US"/>
      </w:rPr>
      <w:t>Revised 11/XX/23 by the WASPC Executive Board.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401" w:rsidRDefault="008574EB" w:rsidP="001D460E">
    <w:pPr>
      <w:pStyle w:val="Footer"/>
      <w:rPr>
        <w:i/>
        <w:lang w:val="en-US"/>
      </w:rPr>
    </w:pPr>
    <w:r>
      <w:rPr>
        <w:i/>
        <w:lang w:val="en-US"/>
      </w:rPr>
      <w:t xml:space="preserve">As approved </w:t>
    </w:r>
    <w:r w:rsidR="00C55BAD">
      <w:rPr>
        <w:i/>
        <w:lang w:val="en-US"/>
      </w:rPr>
      <w:t>9</w:t>
    </w:r>
    <w:r>
      <w:rPr>
        <w:i/>
        <w:lang w:val="en-US"/>
      </w:rPr>
      <w:t>/</w:t>
    </w:r>
    <w:r w:rsidR="00C55BAD">
      <w:rPr>
        <w:i/>
        <w:lang w:val="en-US"/>
      </w:rPr>
      <w:t>20</w:t>
    </w:r>
    <w:r>
      <w:rPr>
        <w:i/>
        <w:lang w:val="en-US"/>
      </w:rPr>
      <w:t>/</w:t>
    </w:r>
    <w:r w:rsidR="00C55BAD">
      <w:rPr>
        <w:i/>
        <w:lang w:val="en-US"/>
      </w:rPr>
      <w:t xml:space="preserve">23 </w:t>
    </w:r>
    <w:r w:rsidR="00A03DB2">
      <w:rPr>
        <w:i/>
      </w:rPr>
      <w:t>by the WASPC Executive Board.</w:t>
    </w:r>
  </w:p>
  <w:p w:rsidR="00452401" w:rsidRDefault="008574EB" w:rsidP="001D460E">
    <w:pPr>
      <w:pStyle w:val="Footer"/>
      <w:rPr>
        <w:i/>
        <w:lang w:val="en-US"/>
      </w:rPr>
    </w:pPr>
    <w:r>
      <w:rPr>
        <w:i/>
        <w:lang w:val="en-US"/>
      </w:rPr>
      <w:t xml:space="preserve">Revised </w:t>
    </w:r>
    <w:r w:rsidR="00C55BAD">
      <w:rPr>
        <w:i/>
        <w:lang w:val="en-US"/>
      </w:rPr>
      <w:t>11</w:t>
    </w:r>
    <w:r>
      <w:rPr>
        <w:i/>
        <w:lang w:val="en-US"/>
      </w:rPr>
      <w:t>/</w:t>
    </w:r>
    <w:r w:rsidR="00C55BAD">
      <w:rPr>
        <w:i/>
        <w:lang w:val="en-US"/>
      </w:rPr>
      <w:t>XX</w:t>
    </w:r>
    <w:r>
      <w:rPr>
        <w:i/>
        <w:lang w:val="en-US"/>
      </w:rPr>
      <w:t>/</w:t>
    </w:r>
    <w:r w:rsidR="00C55BAD">
      <w:rPr>
        <w:i/>
        <w:lang w:val="en-US"/>
      </w:rPr>
      <w:t>23</w:t>
    </w:r>
    <w:r>
      <w:rPr>
        <w:i/>
        <w:lang w:val="en-US"/>
      </w:rPr>
      <w:t xml:space="preserve"> by the WASPC Executive Board.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740" w:rsidRDefault="00355740" w:rsidP="00C55BAD">
      <w:r>
        <w:separator/>
      </w:r>
    </w:p>
  </w:footnote>
  <w:footnote w:type="continuationSeparator" w:id="0">
    <w:p w:rsidR="00355740" w:rsidRDefault="00355740" w:rsidP="00C55BAD">
      <w:r>
        <w:continuationSeparator/>
      </w:r>
    </w:p>
  </w:footnote>
  <w:footnote w:id="1">
    <w:p w:rsidR="00EE043E" w:rsidRPr="00C41B83" w:rsidRDefault="00EE043E" w:rsidP="00EE043E">
      <w:pPr>
        <w:jc w:val="both"/>
        <w:rPr>
          <w:rFonts w:asciiTheme="minorHAnsi" w:hAnsiTheme="minorHAnsi" w:cstheme="minorHAnsi"/>
          <w:sz w:val="21"/>
          <w:szCs w:val="21"/>
        </w:rPr>
      </w:pPr>
      <w:r w:rsidRPr="006C1E1D">
        <w:rPr>
          <w:rStyle w:val="FootnoteReference"/>
          <w:sz w:val="21"/>
          <w:szCs w:val="21"/>
        </w:rPr>
        <w:footnoteRef/>
      </w:r>
      <w:r w:rsidRPr="006C1E1D">
        <w:rPr>
          <w:sz w:val="21"/>
          <w:szCs w:val="21"/>
        </w:rPr>
        <w:t xml:space="preserve"> </w:t>
      </w:r>
      <w:r w:rsidRPr="006C1E1D">
        <w:rPr>
          <w:rFonts w:asciiTheme="minorHAnsi" w:hAnsiTheme="minorHAnsi" w:cstheme="minorHAnsi"/>
          <w:sz w:val="21"/>
          <w:szCs w:val="21"/>
        </w:rPr>
        <w:t xml:space="preserve">The committee will use the definition of “Independent Investigation Team” as, defined in </w:t>
      </w:r>
      <w:hyperlink r:id="rId1" w:history="1">
        <w:r w:rsidRPr="006C1E1D">
          <w:rPr>
            <w:rStyle w:val="Hyperlink"/>
            <w:rFonts w:asciiTheme="minorHAnsi" w:hAnsiTheme="minorHAnsi" w:cstheme="minorHAnsi"/>
            <w:sz w:val="21"/>
            <w:szCs w:val="21"/>
          </w:rPr>
          <w:t>WAC 139-12-020</w:t>
        </w:r>
      </w:hyperlink>
      <w:r w:rsidRPr="006C1E1D">
        <w:rPr>
          <w:rFonts w:asciiTheme="minorHAnsi" w:hAnsiTheme="minorHAnsi" w:cstheme="minorHAnsi"/>
          <w:sz w:val="21"/>
          <w:szCs w:val="21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401" w:rsidRDefault="008574EB" w:rsidP="00DB7797">
    <w:pPr>
      <w:pStyle w:val="Header"/>
    </w:pPr>
    <w:r>
      <w:t>Law Enforcement Training</w:t>
    </w:r>
  </w:p>
  <w:p w:rsidR="00452401" w:rsidRDefault="008574EB" w:rsidP="00DB7797"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462203">
      <w:rPr>
        <w:noProof/>
      </w:rPr>
      <w:t>2</w:t>
    </w:r>
    <w:r>
      <w:rPr>
        <w:noProof/>
      </w:rPr>
      <w:fldChar w:fldCharType="end"/>
    </w:r>
    <w:r>
      <w:t xml:space="preserve"> of </w:t>
    </w:r>
    <w:fldSimple w:instr=" NUMPAGES  ">
      <w:r w:rsidR="00462203">
        <w:rPr>
          <w:noProof/>
        </w:rPr>
        <w:t>2</w:t>
      </w:r>
    </w:fldSimple>
  </w:p>
  <w:p w:rsidR="00452401" w:rsidRDefault="004524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401" w:rsidRPr="00726149" w:rsidRDefault="008574EB" w:rsidP="000D5566">
    <w:pPr>
      <w:jc w:val="center"/>
      <w:rPr>
        <w:rFonts w:ascii="Arial" w:hAnsi="Arial"/>
        <w:sz w:val="32"/>
        <w:szCs w:val="32"/>
      </w:rPr>
    </w:pPr>
    <w:smartTag w:uri="urn:schemas-microsoft-com:office:smarttags" w:element="place">
      <w:smartTag w:uri="urn:schemas-microsoft-com:office:smarttags" w:element="State">
        <w:r>
          <w:rPr>
            <w:sz w:val="32"/>
            <w:szCs w:val="32"/>
          </w:rPr>
          <w:t>W</w:t>
        </w:r>
        <w:r w:rsidRPr="00726149">
          <w:rPr>
            <w:sz w:val="32"/>
            <w:szCs w:val="32"/>
          </w:rPr>
          <w:t>ASHINGTON</w:t>
        </w:r>
      </w:smartTag>
    </w:smartTag>
    <w:r w:rsidRPr="00726149">
      <w:rPr>
        <w:sz w:val="32"/>
        <w:szCs w:val="32"/>
      </w:rPr>
      <w:t xml:space="preserve"> ASSOCIATION OF SHERIFFS &amp; POLICE CHIEFS</w:t>
    </w:r>
  </w:p>
  <w:p w:rsidR="00452401" w:rsidRDefault="008574EB" w:rsidP="000D5566">
    <w:pPr>
      <w:jc w:val="center"/>
      <w:rPr>
        <w:sz w:val="16"/>
      </w:rPr>
    </w:pPr>
    <w:smartTag w:uri="urn:schemas-microsoft-com:office:smarttags" w:element="address">
      <w:smartTag w:uri="urn:schemas-microsoft-com:office:smarttags" w:element="Street">
        <w:r w:rsidRPr="000D5566">
          <w:rPr>
            <w:sz w:val="16"/>
          </w:rPr>
          <w:t>3060 Willamette Drive NE</w:t>
        </w:r>
      </w:smartTag>
      <w:r w:rsidRPr="000D5566">
        <w:rPr>
          <w:sz w:val="16"/>
        </w:rPr>
        <w:t xml:space="preserve"> </w:t>
      </w:r>
      <w:smartTag w:uri="urn:schemas-microsoft-com:office:smarttags" w:element="City">
        <w:r w:rsidRPr="000D5566">
          <w:rPr>
            <w:sz w:val="16"/>
          </w:rPr>
          <w:t>Lacey</w:t>
        </w:r>
      </w:smartTag>
      <w:r w:rsidRPr="000D5566">
        <w:rPr>
          <w:sz w:val="16"/>
        </w:rPr>
        <w:t xml:space="preserve">, </w:t>
      </w:r>
      <w:smartTag w:uri="urn:schemas-microsoft-com:office:smarttags" w:element="State">
        <w:r w:rsidRPr="000D5566">
          <w:rPr>
            <w:sz w:val="16"/>
          </w:rPr>
          <w:t>WA</w:t>
        </w:r>
      </w:smartTag>
      <w:r w:rsidRPr="000D5566">
        <w:rPr>
          <w:sz w:val="16"/>
        </w:rPr>
        <w:t xml:space="preserve"> </w:t>
      </w:r>
      <w:smartTag w:uri="urn:schemas-microsoft-com:office:smarttags" w:element="PostalCode">
        <w:r w:rsidRPr="000D5566">
          <w:rPr>
            <w:sz w:val="16"/>
          </w:rPr>
          <w:t>98516</w:t>
        </w:r>
      </w:smartTag>
    </w:smartTag>
    <w:r w:rsidRPr="000D5566">
      <w:rPr>
        <w:sz w:val="16"/>
      </w:rPr>
      <w:t xml:space="preserve"> ~ Phone: (360) 486-2380 ~ Fax: (360) 486-2381 ~ Website: www.waspc.org</w:t>
    </w:r>
  </w:p>
  <w:p w:rsidR="00452401" w:rsidRDefault="00452401" w:rsidP="000D5566">
    <w:pPr>
      <w:jc w:val="center"/>
      <w:rPr>
        <w:sz w:val="16"/>
      </w:rPr>
    </w:pPr>
  </w:p>
  <w:p w:rsidR="00452401" w:rsidRPr="000D5566" w:rsidRDefault="008574EB" w:rsidP="000D5566">
    <w:pPr>
      <w:jc w:val="center"/>
      <w:rPr>
        <w:i/>
        <w:sz w:val="20"/>
        <w:u w:val="double"/>
      </w:rPr>
    </w:pPr>
    <w:r>
      <w:rPr>
        <w:i/>
        <w:noProof/>
        <w:sz w:val="20"/>
        <w:u w:val="double"/>
      </w:rPr>
      <w:drawing>
        <wp:anchor distT="0" distB="0" distL="114300" distR="114300" simplePos="0" relativeHeight="251659264" behindDoc="0" locked="0" layoutInCell="1" allowOverlap="1" wp14:anchorId="1422C993" wp14:editId="159BD41D">
          <wp:simplePos x="0" y="0"/>
          <wp:positionH relativeFrom="column">
            <wp:posOffset>4946650</wp:posOffset>
          </wp:positionH>
          <wp:positionV relativeFrom="paragraph">
            <wp:posOffset>77470</wp:posOffset>
          </wp:positionV>
          <wp:extent cx="1391285" cy="1002030"/>
          <wp:effectExtent l="0" t="0" r="0" b="7620"/>
          <wp:wrapNone/>
          <wp:docPr id="5" name="Picture 5" descr="st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t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5566">
      <w:rPr>
        <w:i/>
        <w:sz w:val="20"/>
        <w:u w:val="double"/>
      </w:rPr>
      <w:t xml:space="preserve">Serving the Law Enforcement Community and the Citizens of </w:t>
    </w:r>
    <w:smartTag w:uri="urn:schemas-microsoft-com:office:smarttags" w:element="place">
      <w:smartTag w:uri="urn:schemas-microsoft-com:office:smarttags" w:element="State">
        <w:r w:rsidRPr="000D5566">
          <w:rPr>
            <w:i/>
            <w:sz w:val="20"/>
            <w:u w:val="double"/>
          </w:rPr>
          <w:t>Washington</w:t>
        </w:r>
      </w:smartTag>
    </w:smartTag>
    <w:r w:rsidRPr="000D5566">
      <w:rPr>
        <w:i/>
        <w:sz w:val="20"/>
        <w:u w:val="double"/>
      </w:rPr>
      <w:t xml:space="preserve"> </w:t>
    </w:r>
  </w:p>
  <w:p w:rsidR="00452401" w:rsidRDefault="00452401" w:rsidP="0072614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35B0"/>
    <w:multiLevelType w:val="hybridMultilevel"/>
    <w:tmpl w:val="A978F6D6"/>
    <w:lvl w:ilvl="0" w:tplc="04090001">
      <w:start w:val="1"/>
      <w:numFmt w:val="bullet"/>
      <w:lvlText w:val=""/>
      <w:lvlJc w:val="left"/>
      <w:pPr>
        <w:tabs>
          <w:tab w:val="num" w:pos="835"/>
        </w:tabs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" w15:restartNumberingAfterBreak="0">
    <w:nsid w:val="61BE0BDC"/>
    <w:multiLevelType w:val="multilevel"/>
    <w:tmpl w:val="4528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A57204"/>
    <w:multiLevelType w:val="hybridMultilevel"/>
    <w:tmpl w:val="A4A4C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F3C82"/>
    <w:multiLevelType w:val="hybridMultilevel"/>
    <w:tmpl w:val="EBE40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0D"/>
    <w:rsid w:val="000154B4"/>
    <w:rsid w:val="000351B5"/>
    <w:rsid w:val="00035EEA"/>
    <w:rsid w:val="00036254"/>
    <w:rsid w:val="00041534"/>
    <w:rsid w:val="00043313"/>
    <w:rsid w:val="00063D06"/>
    <w:rsid w:val="0007168A"/>
    <w:rsid w:val="000936C0"/>
    <w:rsid w:val="000C2E58"/>
    <w:rsid w:val="000C64C9"/>
    <w:rsid w:val="00101A97"/>
    <w:rsid w:val="00127283"/>
    <w:rsid w:val="00140B4F"/>
    <w:rsid w:val="001873F7"/>
    <w:rsid w:val="00192D33"/>
    <w:rsid w:val="001B4991"/>
    <w:rsid w:val="001B5943"/>
    <w:rsid w:val="001E0155"/>
    <w:rsid w:val="001E681F"/>
    <w:rsid w:val="00227035"/>
    <w:rsid w:val="002425FD"/>
    <w:rsid w:val="00290975"/>
    <w:rsid w:val="00293E0D"/>
    <w:rsid w:val="002E6CA6"/>
    <w:rsid w:val="002F472C"/>
    <w:rsid w:val="003062BF"/>
    <w:rsid w:val="003103F8"/>
    <w:rsid w:val="00355740"/>
    <w:rsid w:val="0039756A"/>
    <w:rsid w:val="003B5253"/>
    <w:rsid w:val="004469E4"/>
    <w:rsid w:val="004521E2"/>
    <w:rsid w:val="00452401"/>
    <w:rsid w:val="00462203"/>
    <w:rsid w:val="00472965"/>
    <w:rsid w:val="0056269F"/>
    <w:rsid w:val="00585566"/>
    <w:rsid w:val="006347E4"/>
    <w:rsid w:val="0067413C"/>
    <w:rsid w:val="006961C8"/>
    <w:rsid w:val="006C1E1D"/>
    <w:rsid w:val="006D54F9"/>
    <w:rsid w:val="007635BE"/>
    <w:rsid w:val="00773F8C"/>
    <w:rsid w:val="00803FAC"/>
    <w:rsid w:val="00854DB5"/>
    <w:rsid w:val="008574EB"/>
    <w:rsid w:val="00874726"/>
    <w:rsid w:val="008B2BC7"/>
    <w:rsid w:val="008D0417"/>
    <w:rsid w:val="008D0739"/>
    <w:rsid w:val="008F7951"/>
    <w:rsid w:val="00926633"/>
    <w:rsid w:val="0094207C"/>
    <w:rsid w:val="00977D07"/>
    <w:rsid w:val="00993D87"/>
    <w:rsid w:val="009E2F49"/>
    <w:rsid w:val="00A01E3D"/>
    <w:rsid w:val="00A03DB2"/>
    <w:rsid w:val="00A62AC6"/>
    <w:rsid w:val="00A8547C"/>
    <w:rsid w:val="00AD039B"/>
    <w:rsid w:val="00AE3C62"/>
    <w:rsid w:val="00B03E27"/>
    <w:rsid w:val="00B23FC2"/>
    <w:rsid w:val="00B64877"/>
    <w:rsid w:val="00B77F5D"/>
    <w:rsid w:val="00B82E53"/>
    <w:rsid w:val="00BB11BB"/>
    <w:rsid w:val="00BB747E"/>
    <w:rsid w:val="00BC6E5D"/>
    <w:rsid w:val="00BD7AD3"/>
    <w:rsid w:val="00BF02BD"/>
    <w:rsid w:val="00BF2EB4"/>
    <w:rsid w:val="00C15F3B"/>
    <w:rsid w:val="00C26FC0"/>
    <w:rsid w:val="00C415ED"/>
    <w:rsid w:val="00C41B83"/>
    <w:rsid w:val="00C514C9"/>
    <w:rsid w:val="00C55BAD"/>
    <w:rsid w:val="00C74840"/>
    <w:rsid w:val="00C94E9B"/>
    <w:rsid w:val="00D1625D"/>
    <w:rsid w:val="00D517AD"/>
    <w:rsid w:val="00D5405D"/>
    <w:rsid w:val="00D76047"/>
    <w:rsid w:val="00D8096D"/>
    <w:rsid w:val="00D925B2"/>
    <w:rsid w:val="00DC71BA"/>
    <w:rsid w:val="00E83F56"/>
    <w:rsid w:val="00EC3261"/>
    <w:rsid w:val="00EC7555"/>
    <w:rsid w:val="00ED1C97"/>
    <w:rsid w:val="00EE043E"/>
    <w:rsid w:val="00F12090"/>
    <w:rsid w:val="00F24028"/>
    <w:rsid w:val="00F55E44"/>
    <w:rsid w:val="00F654B1"/>
    <w:rsid w:val="00F67D6A"/>
    <w:rsid w:val="00F90F83"/>
    <w:rsid w:val="00FF06EB"/>
    <w:rsid w:val="00FF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01036C18"/>
  <w15:chartTrackingRefBased/>
  <w15:docId w15:val="{6B91E58A-5DE9-45C7-A70D-93CFE0B8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E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93E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3E0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rsid w:val="00293E0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93E0D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ListParagraph">
    <w:name w:val="List Paragraph"/>
    <w:basedOn w:val="Normal"/>
    <w:uiPriority w:val="34"/>
    <w:qFormat/>
    <w:rsid w:val="00293E0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B747E"/>
    <w:rPr>
      <w:b/>
      <w:bCs/>
    </w:rPr>
  </w:style>
  <w:style w:type="character" w:styleId="Hyperlink">
    <w:name w:val="Hyperlink"/>
    <w:basedOn w:val="DefaultParagraphFont"/>
    <w:uiPriority w:val="99"/>
    <w:unhideWhenUsed/>
    <w:rsid w:val="00BB747E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015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5B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5BA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55B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5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pp.leg.wa.gov/WAC/default.aspx?cite=139-12-02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3C6A3-A8CD-4F43-AE6B-393BC982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Christman</dc:creator>
  <cp:keywords/>
  <dc:description/>
  <cp:lastModifiedBy>Christman, Dan</cp:lastModifiedBy>
  <cp:revision>5</cp:revision>
  <dcterms:created xsi:type="dcterms:W3CDTF">2023-10-19T21:26:00Z</dcterms:created>
  <dcterms:modified xsi:type="dcterms:W3CDTF">2023-10-30T19:12:00Z</dcterms:modified>
</cp:coreProperties>
</file>